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F6" w:rsidRDefault="00D670F6" w:rsidP="00AB333A">
      <w:pPr>
        <w:jc w:val="both"/>
      </w:pPr>
      <w:r w:rsidRPr="00B5014D">
        <w:rPr>
          <w:b/>
        </w:rPr>
        <w:t>Szanowni Państwo</w:t>
      </w:r>
      <w:r w:rsidRPr="00B5014D">
        <w:rPr>
          <w:b/>
        </w:rPr>
        <w:t>, drodzy członkowie i przyjaciele</w:t>
      </w:r>
      <w:r>
        <w:t>,</w:t>
      </w:r>
    </w:p>
    <w:p w:rsidR="00AB333A" w:rsidRDefault="00D670F6" w:rsidP="00AB333A">
      <w:pPr>
        <w:jc w:val="both"/>
      </w:pPr>
      <w:r>
        <w:t xml:space="preserve">Jest mi niezmiernie miło powitać Państwa na Walnym Zgromadzeniu </w:t>
      </w:r>
      <w:r>
        <w:t>Fr</w:t>
      </w:r>
      <w:r>
        <w:t>a</w:t>
      </w:r>
      <w:r>
        <w:t>ncusko-Polskiej Izby Gospodarczej</w:t>
      </w:r>
      <w:r>
        <w:t>. Bardzo żałuję, że nie możemy się spotkać fizycznie, ale w tym okresie COVID bardzo ważne jest przest</w:t>
      </w:r>
      <w:r>
        <w:t>rzeganie zasad ochrony każdego z nas</w:t>
      </w:r>
      <w:r>
        <w:t>. Mam nadzieję, że dzięki kampanii szczepień i wysiłkom nas wszystki</w:t>
      </w:r>
      <w:r>
        <w:t>ch, już wkrótce będziemy mogli spotkać się i porozmawiać na żywo, być może wznosząc toast</w:t>
      </w:r>
      <w:r>
        <w:t xml:space="preserve"> lampką szampana. </w:t>
      </w:r>
    </w:p>
    <w:p w:rsidR="00AB333A" w:rsidRDefault="00D670F6" w:rsidP="00AB333A">
      <w:pPr>
        <w:jc w:val="both"/>
      </w:pPr>
      <w:r>
        <w:t xml:space="preserve">Choć nie mogą Państwo tego zobaczyć, </w:t>
      </w:r>
      <w:r>
        <w:t xml:space="preserve">ale </w:t>
      </w:r>
      <w:r>
        <w:t xml:space="preserve">jesteśmy dziś w gronie aż </w:t>
      </w:r>
      <w:r>
        <w:t xml:space="preserve">86 osób </w:t>
      </w:r>
      <w:r>
        <w:t>na tym wirtualnym spotkaniu, reprezentując</w:t>
      </w:r>
      <w:r>
        <w:t xml:space="preserve"> francuskie i polskie firmy, które są członkami naszej Izby. Szczególnie cieszę się z obecności na naszym spotkaniu Pana Ministra Roberta Tomanka, Podsekretarza Stanu w Ministerstwie Rozwoju, Pracy i Technologii oraz Ambasadora Francji </w:t>
      </w:r>
      <w:proofErr w:type="spellStart"/>
      <w:r>
        <w:t>Frédérica</w:t>
      </w:r>
      <w:proofErr w:type="spellEnd"/>
      <w:r>
        <w:t xml:space="preserve"> </w:t>
      </w:r>
      <w:proofErr w:type="spellStart"/>
      <w:r>
        <w:t>Billeta</w:t>
      </w:r>
      <w:proofErr w:type="spellEnd"/>
      <w:r>
        <w:t>. Panie Ministrze, to dla nas wielki zaszczyt gościć Pana tutaj dzisiaj i jest to znak, że strategiczn</w:t>
      </w:r>
      <w:bookmarkStart w:id="0" w:name="_GoBack"/>
      <w:bookmarkEnd w:id="0"/>
      <w:r>
        <w:t>e partnerstwo francusko-polskie stale się rozwija.</w:t>
      </w:r>
      <w:r>
        <w:t xml:space="preserve"> Podkreśla to</w:t>
      </w:r>
      <w:r>
        <w:t xml:space="preserve"> prezydent </w:t>
      </w:r>
      <w:proofErr w:type="spellStart"/>
      <w:r>
        <w:t>Macron</w:t>
      </w:r>
      <w:proofErr w:type="spellEnd"/>
      <w:r>
        <w:t xml:space="preserve"> podczas swojej </w:t>
      </w:r>
      <w:r>
        <w:t xml:space="preserve">ubiegłorocznej </w:t>
      </w:r>
      <w:r>
        <w:t xml:space="preserve">wizyty w Polsce. Świadczą o tym również ostatnie wizyty premiera Mateusza Morawieckiego i wicepremiera Jarosława Gowina w Paryżu oraz zapowiedzi nowych dużych inwestycji francuskich w Polsce, takich jak zapowiadana przez Orange rozbudowa sieci światłowodowej czy rozbudowa fabryki </w:t>
      </w:r>
      <w:proofErr w:type="spellStart"/>
      <w:r>
        <w:t>Faurecia</w:t>
      </w:r>
      <w:proofErr w:type="spellEnd"/>
      <w:r>
        <w:t xml:space="preserve">. Nie zapominajmy, że to polscy i zagraniczni inwestorzy - a Francja jest trzecim co do wielkości inwestorem zagranicznym w Polsce - od lat rozwijają polską gospodarkę. Rozwijając swoje firmy, zatrudniając nowych pracowników, zwiększając produkcję i eksport oraz płacąc podatki. Nie zapominam też o polskich przedsiębiorcach, którzy również rozwijają swoje biznesy we Francji. </w:t>
      </w:r>
      <w:r>
        <w:br/>
      </w:r>
      <w:r>
        <w:t xml:space="preserve">Mam nadzieję, drodzy członkowie, że pomimo tego trudnego okresu, przez który wszyscy przechodzimy, będziecie nadal rozwijać swoją działalność. </w:t>
      </w:r>
      <w:r>
        <w:t>Wierzę w potencjał polskiej gospodarki i jej odbudowę</w:t>
      </w:r>
      <w:r>
        <w:t xml:space="preserve">. </w:t>
      </w:r>
      <w:r>
        <w:br/>
      </w:r>
      <w:r>
        <w:t xml:space="preserve">Chciałbym również podziękować Ambasadorowi Francji w Polsce, Panu Frederickowi </w:t>
      </w:r>
      <w:proofErr w:type="spellStart"/>
      <w:r>
        <w:t>Billetowi</w:t>
      </w:r>
      <w:proofErr w:type="spellEnd"/>
      <w:r>
        <w:t xml:space="preserve">, za obecność na dzisiejszym spotkaniu i niesłabnące poparcie dla naszych działań. Punktem wyjścia naszego Walnego Zgromadzenia będzie debata na temat najważniejszych wyzwań stojących przed Polską i przedsiębiorcami. Mianowicie: transformacja energetyczna, digitalizacja oraz zmiany w organizacji pracy wynikające z pandemii. Do udziału w konferencji zaprosiliśmy Piotra </w:t>
      </w:r>
      <w:proofErr w:type="spellStart"/>
      <w:r>
        <w:t>Araka</w:t>
      </w:r>
      <w:proofErr w:type="spellEnd"/>
      <w:r>
        <w:t xml:space="preserve">, dyrektora Polskiego Instytutu Ekonomicznego, a także prezesów firm: </w:t>
      </w:r>
      <w:proofErr w:type="spellStart"/>
      <w:r>
        <w:t>Air</w:t>
      </w:r>
      <w:proofErr w:type="spellEnd"/>
      <w:r>
        <w:t xml:space="preserve"> </w:t>
      </w:r>
      <w:proofErr w:type="spellStart"/>
      <w:r>
        <w:t>Liquide</w:t>
      </w:r>
      <w:proofErr w:type="spellEnd"/>
      <w:r>
        <w:t xml:space="preserve">, Auchan, BNP </w:t>
      </w:r>
      <w:proofErr w:type="spellStart"/>
      <w:r>
        <w:t>Paribas</w:t>
      </w:r>
      <w:proofErr w:type="spellEnd"/>
      <w:r>
        <w:t xml:space="preserve"> i Orange. Zanim jednak przejdziemy do dysku</w:t>
      </w:r>
      <w:r>
        <w:t>sji, poproszę o zabranie głosu A</w:t>
      </w:r>
      <w:r>
        <w:t>mbas</w:t>
      </w:r>
      <w:r>
        <w:t>adora Francji, a następnie pan M</w:t>
      </w:r>
      <w:r>
        <w:t xml:space="preserve">inister wygłosi krótkie przemówienie. Na koniec, po części dyskusyjnej, przedstawimy Państwu podsumowanie naszej działalności w minionym roku oraz opowiemy o naszych planach na przyszłość, które określiliśmy wspólnie z członkami zarządu i rady. </w:t>
      </w:r>
    </w:p>
    <w:p w:rsidR="00D670F6" w:rsidRDefault="00D670F6" w:rsidP="00AB333A">
      <w:pPr>
        <w:jc w:val="both"/>
      </w:pPr>
      <w:r>
        <w:t xml:space="preserve">Chciałbym skorzystać z tej okazji, aby wspomnieć, że zdefiniowaliśmy kilka ambitnych wyzwań na rok 2021, których priorytetowymi osiami są: po pierwsze, zapewnienie stabilności finansowej Izby, co będzie wymagało przeglądu naszego modelu biznesowego w 2021 r. </w:t>
      </w:r>
      <w:r>
        <w:t>wskazując na możliwe implikacje</w:t>
      </w:r>
      <w:r>
        <w:t xml:space="preserve"> na rok 2022. Po drugie, kontynuacja oferty cyfrowej i transformacji cyfrowej - widzieli Państwo </w:t>
      </w:r>
      <w:r>
        <w:t>nowy cyfrowy katalog czy</w:t>
      </w:r>
      <w:r>
        <w:t xml:space="preserve"> </w:t>
      </w:r>
      <w:r>
        <w:t>strefę członkowską</w:t>
      </w:r>
      <w:r>
        <w:t xml:space="preserve">. Chcemy wykorzystać tę platformę cyfrową, aby lepiej zaprezentować firmy członkowskie, zwłaszcza partnerów strategicznych i </w:t>
      </w:r>
      <w:r>
        <w:t>finansowych, a także ich kadrę kierowniczą</w:t>
      </w:r>
      <w:r>
        <w:t xml:space="preserve">. Po trzecie, kontynuacja sektorowych komitetów roboczych i tutaj </w:t>
      </w:r>
      <w:r>
        <w:t xml:space="preserve">używając terminu "lobbing" mam </w:t>
      </w:r>
      <w:r>
        <w:t>oczywiście</w:t>
      </w:r>
      <w:r>
        <w:t xml:space="preserve"> na myśli kierunek ku dialogu z polską administracją</w:t>
      </w:r>
      <w:r>
        <w:t xml:space="preserve">. Po czwarte, </w:t>
      </w:r>
      <w:r>
        <w:t>obecność</w:t>
      </w:r>
      <w:r>
        <w:t xml:space="preserve"> Izby</w:t>
      </w:r>
      <w:r>
        <w:t xml:space="preserve"> wraz z</w:t>
      </w:r>
      <w:r>
        <w:t xml:space="preserve"> zainteresowanymi firmami</w:t>
      </w:r>
      <w:r>
        <w:t xml:space="preserve"> na</w:t>
      </w:r>
      <w:r>
        <w:t xml:space="preserve"> Forum </w:t>
      </w:r>
      <w:r>
        <w:t xml:space="preserve">w </w:t>
      </w:r>
      <w:r>
        <w:t>Karpacz</w:t>
      </w:r>
      <w:r>
        <w:t>u, które odbędzie się w dniach 7-9 września</w:t>
      </w:r>
      <w:r>
        <w:t xml:space="preserve">. </w:t>
      </w:r>
      <w:r>
        <w:t>Wspólnie z 8 czy</w:t>
      </w:r>
      <w:r>
        <w:t xml:space="preserve"> 10 </w:t>
      </w:r>
      <w:r>
        <w:t>zainteresowanych firm stworzymy pawilon Izby i zorganizujemy dyskusje w formule okrągłych stołów</w:t>
      </w:r>
      <w:r>
        <w:t xml:space="preserve">. </w:t>
      </w:r>
      <w:r>
        <w:t>Dotyczy to również prawdopodobnej obecności</w:t>
      </w:r>
      <w:r>
        <w:t xml:space="preserve"> na Forum EFNI w dniach 20-22 października pod </w:t>
      </w:r>
      <w:r>
        <w:t>egidą</w:t>
      </w:r>
      <w:r>
        <w:t xml:space="preserve"> Trójkąta Weimarskiego. Po piąte, przyspieszenie misji handlowych dla firm chcących </w:t>
      </w:r>
      <w:r>
        <w:t xml:space="preserve">rozpocząć działalność w Polsce. </w:t>
      </w:r>
      <w:r>
        <w:t xml:space="preserve">Po szóste, nie zapominając o wszystkich </w:t>
      </w:r>
      <w:r w:rsidR="00FA46B8">
        <w:t>spotkaniach</w:t>
      </w:r>
      <w:r>
        <w:t xml:space="preserve">, które </w:t>
      </w:r>
      <w:r>
        <w:lastRenderedPageBreak/>
        <w:t xml:space="preserve">wszyscy lubimy, takich jak Bal Izby czy spotkania </w:t>
      </w:r>
      <w:proofErr w:type="spellStart"/>
      <w:r>
        <w:t>networkingowe</w:t>
      </w:r>
      <w:proofErr w:type="spellEnd"/>
      <w:r>
        <w:t xml:space="preserve"> - mam nadzieję, że już niedługo </w:t>
      </w:r>
      <w:r w:rsidR="00FA46B8">
        <w:t>będą one miały miejsce na żywo</w:t>
      </w:r>
      <w:r>
        <w:t xml:space="preserve">. </w:t>
      </w:r>
    </w:p>
    <w:p w:rsidR="00FA33A7" w:rsidRDefault="00FA46B8" w:rsidP="00AB333A">
      <w:pPr>
        <w:jc w:val="both"/>
      </w:pPr>
      <w:r w:rsidRPr="00FA46B8">
        <w:t>Chcemy wzmacniać znaczenie naszych członków, dbać o Państwa interesy oraz czynić Izbę coraz bardziej atrakcyjną.</w:t>
      </w:r>
    </w:p>
    <w:sectPr w:rsidR="00FA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F6"/>
    <w:rsid w:val="00AB333A"/>
    <w:rsid w:val="00B5014D"/>
    <w:rsid w:val="00D670F6"/>
    <w:rsid w:val="00FA33A7"/>
    <w:rsid w:val="00FA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46474-6FB5-4F46-B269-2A317F4A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Piejko</dc:creator>
  <cp:keywords/>
  <dc:description/>
  <cp:lastModifiedBy>Anna Piejko</cp:lastModifiedBy>
  <cp:revision>3</cp:revision>
  <dcterms:created xsi:type="dcterms:W3CDTF">2021-04-20T11:35:00Z</dcterms:created>
  <dcterms:modified xsi:type="dcterms:W3CDTF">2021-04-20T11:50:00Z</dcterms:modified>
</cp:coreProperties>
</file>