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D" w:rsidRDefault="0046290D" w:rsidP="001438A3">
      <w:pPr>
        <w:jc w:val="center"/>
        <w:rPr>
          <w:rFonts w:ascii="Arial" w:hAnsi="Arial" w:cs="Arial"/>
          <w:b/>
        </w:rPr>
      </w:pPr>
    </w:p>
    <w:p w:rsidR="0046290D" w:rsidRDefault="006E262D" w:rsidP="001438A3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 xml:space="preserve">Regulamin  </w:t>
      </w:r>
    </w:p>
    <w:p w:rsidR="006E262D" w:rsidRPr="001438A3" w:rsidRDefault="006E262D" w:rsidP="001438A3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 xml:space="preserve">postępowania mediacyjnego w </w:t>
      </w:r>
      <w:r w:rsidR="003202F4">
        <w:rPr>
          <w:rFonts w:ascii="Arial" w:hAnsi="Arial" w:cs="Arial"/>
          <w:b/>
        </w:rPr>
        <w:t xml:space="preserve">Międzynarodowym </w:t>
      </w:r>
      <w:r w:rsidRPr="001438A3">
        <w:rPr>
          <w:rFonts w:ascii="Arial" w:hAnsi="Arial" w:cs="Arial"/>
          <w:b/>
        </w:rPr>
        <w:t>Centrum Mediacji</w:t>
      </w:r>
    </w:p>
    <w:p w:rsidR="006E262D" w:rsidRPr="001438A3" w:rsidRDefault="00344082" w:rsidP="001438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</w:t>
      </w:r>
      <w:r w:rsidR="00675725">
        <w:rPr>
          <w:rFonts w:ascii="Arial" w:hAnsi="Arial" w:cs="Arial"/>
          <w:b/>
        </w:rPr>
        <w:t>y międzynarodowych</w:t>
      </w:r>
      <w:r>
        <w:rPr>
          <w:rFonts w:ascii="Arial" w:hAnsi="Arial" w:cs="Arial"/>
          <w:b/>
        </w:rPr>
        <w:t xml:space="preserve"> </w:t>
      </w:r>
      <w:r w:rsidR="00A578EC" w:rsidRPr="001438A3">
        <w:rPr>
          <w:rFonts w:ascii="Arial" w:hAnsi="Arial" w:cs="Arial"/>
          <w:b/>
        </w:rPr>
        <w:t>Izb</w:t>
      </w:r>
      <w:r w:rsidR="00675725">
        <w:rPr>
          <w:rFonts w:ascii="Arial" w:hAnsi="Arial" w:cs="Arial"/>
          <w:b/>
        </w:rPr>
        <w:t>ach</w:t>
      </w:r>
      <w:r w:rsidR="00A578EC" w:rsidRPr="001438A3">
        <w:rPr>
          <w:rFonts w:ascii="Arial" w:hAnsi="Arial" w:cs="Arial"/>
          <w:b/>
        </w:rPr>
        <w:t xml:space="preserve"> Przemysłowo- Handlowych w Polsce.</w:t>
      </w:r>
    </w:p>
    <w:p w:rsidR="006E262D" w:rsidRDefault="006E262D" w:rsidP="001438A3">
      <w:pPr>
        <w:jc w:val="both"/>
        <w:rPr>
          <w:rFonts w:ascii="Arial" w:hAnsi="Arial" w:cs="Arial"/>
        </w:rPr>
      </w:pPr>
    </w:p>
    <w:p w:rsidR="001438A3" w:rsidRPr="0046290D" w:rsidRDefault="001438A3" w:rsidP="001438A3">
      <w:pPr>
        <w:jc w:val="center"/>
        <w:rPr>
          <w:rFonts w:ascii="Arial" w:hAnsi="Arial" w:cs="Arial"/>
          <w:b/>
        </w:rPr>
      </w:pPr>
      <w:r w:rsidRPr="0046290D">
        <w:rPr>
          <w:rFonts w:ascii="Arial" w:hAnsi="Arial" w:cs="Arial"/>
          <w:b/>
        </w:rPr>
        <w:t>I.</w:t>
      </w:r>
    </w:p>
    <w:p w:rsidR="006747C0" w:rsidRPr="001438A3" w:rsidRDefault="006E262D" w:rsidP="001438A3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>Przedmiot regulacji.</w:t>
      </w:r>
    </w:p>
    <w:p w:rsidR="006E262D" w:rsidRPr="001438A3" w:rsidRDefault="004810C4" w:rsidP="001438A3">
      <w:p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Regulamin dotyczy  postępowań mediacyjnych</w:t>
      </w:r>
      <w:r w:rsidR="006E262D" w:rsidRPr="001438A3">
        <w:rPr>
          <w:rFonts w:ascii="Arial" w:hAnsi="Arial" w:cs="Arial"/>
        </w:rPr>
        <w:t xml:space="preserve"> w sporach </w:t>
      </w:r>
      <w:r w:rsidRPr="001438A3">
        <w:rPr>
          <w:rFonts w:ascii="Arial" w:hAnsi="Arial" w:cs="Arial"/>
        </w:rPr>
        <w:t>w zakresie spraw gospodarczych prowadzonych</w:t>
      </w:r>
      <w:r w:rsidR="006E262D" w:rsidRPr="001438A3">
        <w:rPr>
          <w:rFonts w:ascii="Arial" w:hAnsi="Arial" w:cs="Arial"/>
        </w:rPr>
        <w:t xml:space="preserve"> przed </w:t>
      </w:r>
      <w:r w:rsidR="003202F4">
        <w:rPr>
          <w:rFonts w:ascii="Arial" w:hAnsi="Arial" w:cs="Arial"/>
        </w:rPr>
        <w:t xml:space="preserve">Międzynarodowym </w:t>
      </w:r>
      <w:r w:rsidR="006E262D" w:rsidRPr="001438A3">
        <w:rPr>
          <w:rFonts w:ascii="Arial" w:hAnsi="Arial" w:cs="Arial"/>
        </w:rPr>
        <w:t>Centrum Mediacji prz</w:t>
      </w:r>
      <w:r w:rsidRPr="001438A3">
        <w:rPr>
          <w:rFonts w:ascii="Arial" w:hAnsi="Arial" w:cs="Arial"/>
        </w:rPr>
        <w:t xml:space="preserve">y </w:t>
      </w:r>
      <w:r w:rsidR="007179DD">
        <w:rPr>
          <w:rFonts w:ascii="Arial" w:hAnsi="Arial" w:cs="Arial"/>
        </w:rPr>
        <w:t>m</w:t>
      </w:r>
      <w:r w:rsidRPr="001438A3">
        <w:rPr>
          <w:rFonts w:ascii="Arial" w:hAnsi="Arial" w:cs="Arial"/>
        </w:rPr>
        <w:t>iędzynarodowy</w:t>
      </w:r>
      <w:r w:rsidR="007179DD">
        <w:rPr>
          <w:rFonts w:ascii="Arial" w:hAnsi="Arial" w:cs="Arial"/>
        </w:rPr>
        <w:t>ch</w:t>
      </w:r>
      <w:r w:rsidRPr="001438A3">
        <w:rPr>
          <w:rFonts w:ascii="Arial" w:hAnsi="Arial" w:cs="Arial"/>
        </w:rPr>
        <w:t xml:space="preserve"> </w:t>
      </w:r>
      <w:r w:rsidR="006E262D" w:rsidRPr="001438A3">
        <w:rPr>
          <w:rFonts w:ascii="Arial" w:hAnsi="Arial" w:cs="Arial"/>
        </w:rPr>
        <w:t>Izb</w:t>
      </w:r>
      <w:r w:rsidR="007179DD">
        <w:rPr>
          <w:rFonts w:ascii="Arial" w:hAnsi="Arial" w:cs="Arial"/>
        </w:rPr>
        <w:t>ach</w:t>
      </w:r>
      <w:r w:rsidR="006E262D" w:rsidRPr="001438A3">
        <w:rPr>
          <w:rFonts w:ascii="Arial" w:hAnsi="Arial" w:cs="Arial"/>
        </w:rPr>
        <w:t xml:space="preserve"> Przemysłowo-Handlowych</w:t>
      </w:r>
      <w:r w:rsidRPr="001438A3">
        <w:rPr>
          <w:rFonts w:ascii="Arial" w:hAnsi="Arial" w:cs="Arial"/>
        </w:rPr>
        <w:t xml:space="preserve"> w Polsce</w:t>
      </w:r>
      <w:r w:rsidR="006E262D" w:rsidRPr="001438A3">
        <w:rPr>
          <w:rFonts w:ascii="Arial" w:hAnsi="Arial" w:cs="Arial"/>
        </w:rPr>
        <w:t>.</w:t>
      </w:r>
    </w:p>
    <w:p w:rsidR="006747C0" w:rsidRPr="0046290D" w:rsidRDefault="001438A3" w:rsidP="001438A3">
      <w:pPr>
        <w:jc w:val="center"/>
        <w:rPr>
          <w:rFonts w:ascii="Arial" w:hAnsi="Arial" w:cs="Arial"/>
          <w:b/>
        </w:rPr>
      </w:pPr>
      <w:r w:rsidRPr="0046290D">
        <w:rPr>
          <w:rFonts w:ascii="Arial" w:hAnsi="Arial" w:cs="Arial"/>
          <w:b/>
        </w:rPr>
        <w:t>II.</w:t>
      </w:r>
    </w:p>
    <w:p w:rsidR="006747C0" w:rsidRPr="001438A3" w:rsidRDefault="001438A3" w:rsidP="001438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Wszczęcie postępowania </w:t>
      </w:r>
      <w:r w:rsidR="006E262D" w:rsidRPr="001438A3">
        <w:rPr>
          <w:rFonts w:ascii="Arial" w:hAnsi="Arial" w:cs="Arial"/>
          <w:b/>
        </w:rPr>
        <w:t>mediac</w:t>
      </w:r>
      <w:r>
        <w:rPr>
          <w:rFonts w:ascii="Arial" w:hAnsi="Arial" w:cs="Arial"/>
          <w:b/>
        </w:rPr>
        <w:t>y</w:t>
      </w:r>
      <w:r w:rsidR="006E262D" w:rsidRPr="001438A3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nego</w:t>
      </w:r>
      <w:r w:rsidR="006E262D" w:rsidRPr="001438A3">
        <w:rPr>
          <w:rFonts w:ascii="Arial" w:hAnsi="Arial" w:cs="Arial"/>
          <w:b/>
        </w:rPr>
        <w:t>.</w:t>
      </w:r>
    </w:p>
    <w:p w:rsidR="006E262D" w:rsidRPr="001438A3" w:rsidRDefault="006E262D" w:rsidP="001438A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Mediacja może być </w:t>
      </w:r>
      <w:r w:rsidR="001438A3" w:rsidRPr="001438A3">
        <w:rPr>
          <w:rFonts w:ascii="Arial" w:hAnsi="Arial" w:cs="Arial"/>
        </w:rPr>
        <w:t>wszczęta</w:t>
      </w:r>
      <w:r w:rsidR="004810C4" w:rsidRPr="001438A3">
        <w:rPr>
          <w:rFonts w:ascii="Arial" w:hAnsi="Arial" w:cs="Arial"/>
        </w:rPr>
        <w:t>:</w:t>
      </w:r>
      <w:r w:rsidRPr="001438A3">
        <w:rPr>
          <w:rFonts w:ascii="Arial" w:hAnsi="Arial" w:cs="Arial"/>
        </w:rPr>
        <w:t xml:space="preserve"> </w:t>
      </w:r>
    </w:p>
    <w:p w:rsidR="006E262D" w:rsidRPr="001438A3" w:rsidRDefault="001438A3" w:rsidP="001438A3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E262D" w:rsidRPr="001438A3">
        <w:rPr>
          <w:rFonts w:ascii="Arial" w:hAnsi="Arial" w:cs="Arial"/>
        </w:rPr>
        <w:t>a zgodny wniosek stron chcących skorzystać z postępowania mediacyjnego</w:t>
      </w:r>
    </w:p>
    <w:p w:rsidR="001438A3" w:rsidRDefault="001438A3" w:rsidP="001438A3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E262D" w:rsidRPr="001438A3">
        <w:rPr>
          <w:rFonts w:ascii="Arial" w:hAnsi="Arial" w:cs="Arial"/>
        </w:rPr>
        <w:t>a wniosek jednej ze stron jeżeli druga strona również wyraziła zgodę na przeprowadzenie mediacji w sprawie. Termin na odpowiedź drugiej strony nie moż</w:t>
      </w:r>
      <w:r w:rsidR="004810C4" w:rsidRPr="001438A3">
        <w:rPr>
          <w:rFonts w:ascii="Arial" w:hAnsi="Arial" w:cs="Arial"/>
        </w:rPr>
        <w:t>e być dłuższy niż 10</w:t>
      </w:r>
      <w:r w:rsidR="006E262D" w:rsidRPr="001438A3">
        <w:rPr>
          <w:rFonts w:ascii="Arial" w:hAnsi="Arial" w:cs="Arial"/>
        </w:rPr>
        <w:t xml:space="preserve"> dni. Brak odpowiedzi strony</w:t>
      </w:r>
      <w:r w:rsidR="003108F7" w:rsidRPr="001438A3">
        <w:rPr>
          <w:rFonts w:ascii="Arial" w:hAnsi="Arial" w:cs="Arial"/>
        </w:rPr>
        <w:t>,</w:t>
      </w:r>
      <w:r w:rsidR="006E262D" w:rsidRPr="001438A3">
        <w:rPr>
          <w:rFonts w:ascii="Arial" w:hAnsi="Arial" w:cs="Arial"/>
        </w:rPr>
        <w:t xml:space="preserve"> do której skierowano wniosek traktuje się jako brak zgody na mediację.</w:t>
      </w:r>
      <w:r w:rsidRPr="001438A3">
        <w:rPr>
          <w:rFonts w:ascii="Arial" w:hAnsi="Arial" w:cs="Arial"/>
        </w:rPr>
        <w:t xml:space="preserve"> </w:t>
      </w:r>
    </w:p>
    <w:p w:rsidR="001438A3" w:rsidRDefault="001438A3" w:rsidP="001438A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zgody stron na postepowanie mediacyjne, koordynator </w:t>
      </w:r>
      <w:r w:rsidR="003202F4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 xml:space="preserve">Centrum Mediacji przedkłada stronom </w:t>
      </w:r>
      <w:r w:rsidRPr="001438A3">
        <w:rPr>
          <w:rFonts w:ascii="Arial" w:hAnsi="Arial" w:cs="Arial"/>
        </w:rPr>
        <w:t>umow</w:t>
      </w:r>
      <w:r>
        <w:rPr>
          <w:rFonts w:ascii="Arial" w:hAnsi="Arial" w:cs="Arial"/>
        </w:rPr>
        <w:t>ę</w:t>
      </w:r>
      <w:r w:rsidRPr="0014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mediacji.</w:t>
      </w:r>
    </w:p>
    <w:p w:rsidR="001438A3" w:rsidRDefault="001438A3" w:rsidP="001438A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przygotowań do mediacji, koordynator </w:t>
      </w:r>
      <w:r w:rsidR="003202F4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>Centrum Mediacji:</w:t>
      </w:r>
    </w:p>
    <w:p w:rsidR="001438A3" w:rsidRDefault="001438A3" w:rsidP="001438A3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 rozmowę ze stronami oceniając zakres i przedmiot sporu oraz charakte</w:t>
      </w:r>
      <w:r w:rsidR="00E27CBE">
        <w:rPr>
          <w:rFonts w:ascii="Arial" w:hAnsi="Arial" w:cs="Arial"/>
        </w:rPr>
        <w:t>r spraw spornych,</w:t>
      </w:r>
    </w:p>
    <w:p w:rsidR="001438A3" w:rsidRDefault="00E27CBE" w:rsidP="001438A3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pomaga w wyborze właściwego mediatora,</w:t>
      </w:r>
    </w:p>
    <w:p w:rsidR="00E27CBE" w:rsidRPr="001438A3" w:rsidRDefault="00E27CBE" w:rsidP="001438A3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ustala wraz ze stronami oraz wybranym mediatorem zakres kwestii podlegających wyjaśnieniu przed właściwym postepowaniem mediacyjnym.</w:t>
      </w:r>
    </w:p>
    <w:p w:rsidR="00E27CBE" w:rsidRDefault="00E27CBE" w:rsidP="00E27CBE">
      <w:pPr>
        <w:pStyle w:val="Akapitzlist"/>
        <w:jc w:val="both"/>
        <w:rPr>
          <w:rFonts w:ascii="Arial" w:hAnsi="Arial" w:cs="Arial"/>
        </w:rPr>
      </w:pPr>
    </w:p>
    <w:p w:rsidR="00E27CBE" w:rsidRPr="00E27CBE" w:rsidRDefault="00E27CBE" w:rsidP="00E27CB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27CBE">
        <w:rPr>
          <w:rFonts w:ascii="Arial" w:hAnsi="Arial" w:cs="Arial"/>
        </w:rPr>
        <w:t>Warunkiem wszczęcia postępowania mediacyjnego jest złożenie przez stronę lub strony prawidłowego, kompletnego i opłaconego wniosku</w:t>
      </w:r>
      <w:r>
        <w:rPr>
          <w:rFonts w:ascii="Arial" w:hAnsi="Arial" w:cs="Arial"/>
        </w:rPr>
        <w:t xml:space="preserve"> oraz podpisanie umowy o mediację</w:t>
      </w:r>
      <w:r w:rsidRPr="00E27CBE">
        <w:rPr>
          <w:rFonts w:ascii="Arial" w:hAnsi="Arial" w:cs="Arial"/>
        </w:rPr>
        <w:t>.</w:t>
      </w:r>
    </w:p>
    <w:p w:rsidR="006E262D" w:rsidRDefault="006E262D" w:rsidP="001438A3">
      <w:pPr>
        <w:pStyle w:val="Akapitzlist"/>
        <w:jc w:val="both"/>
        <w:rPr>
          <w:rFonts w:ascii="Arial" w:hAnsi="Arial" w:cs="Arial"/>
        </w:rPr>
      </w:pPr>
    </w:p>
    <w:p w:rsidR="00E27CBE" w:rsidRPr="0046290D" w:rsidRDefault="00E27CBE" w:rsidP="00E27CBE">
      <w:pPr>
        <w:pStyle w:val="Akapitzlist"/>
        <w:ind w:left="0"/>
        <w:jc w:val="center"/>
        <w:rPr>
          <w:rFonts w:ascii="Arial" w:hAnsi="Arial" w:cs="Arial"/>
          <w:b/>
        </w:rPr>
      </w:pPr>
      <w:r w:rsidRPr="0046290D">
        <w:rPr>
          <w:rFonts w:ascii="Arial" w:hAnsi="Arial" w:cs="Arial"/>
          <w:b/>
        </w:rPr>
        <w:t>III.</w:t>
      </w:r>
    </w:p>
    <w:p w:rsidR="006747C0" w:rsidRDefault="003108F7" w:rsidP="001438A3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>Zasady postępowania mediacyjnego.</w:t>
      </w:r>
    </w:p>
    <w:p w:rsidR="003108F7" w:rsidRPr="001438A3" w:rsidRDefault="003108F7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Strony poddają sprawę pod mediację działając w dobrej wierze zarówno w zakresie udzielanych informacji </w:t>
      </w:r>
      <w:r w:rsidR="004810C4" w:rsidRPr="001438A3">
        <w:rPr>
          <w:rFonts w:ascii="Arial" w:hAnsi="Arial" w:cs="Arial"/>
        </w:rPr>
        <w:t>jak i przedkładanych dokumentów, oraz zajmowanych stanowisk w spornej sprawie.</w:t>
      </w:r>
    </w:p>
    <w:p w:rsidR="003108F7" w:rsidRPr="001438A3" w:rsidRDefault="003108F7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Strony w ramach postępowania współpracują z mediatorem </w:t>
      </w:r>
      <w:r w:rsidR="00E27CBE">
        <w:rPr>
          <w:rFonts w:ascii="Arial" w:hAnsi="Arial" w:cs="Arial"/>
        </w:rPr>
        <w:t xml:space="preserve">i koordynatorem </w:t>
      </w:r>
      <w:r w:rsidR="003202F4">
        <w:rPr>
          <w:rFonts w:ascii="Arial" w:hAnsi="Arial" w:cs="Arial"/>
        </w:rPr>
        <w:t xml:space="preserve">Międzynarodowego </w:t>
      </w:r>
      <w:r w:rsidR="00E27CBE">
        <w:rPr>
          <w:rFonts w:ascii="Arial" w:hAnsi="Arial" w:cs="Arial"/>
        </w:rPr>
        <w:t xml:space="preserve">Centrum Mediacji </w:t>
      </w:r>
      <w:r w:rsidRPr="001438A3">
        <w:rPr>
          <w:rFonts w:ascii="Arial" w:hAnsi="Arial" w:cs="Arial"/>
        </w:rPr>
        <w:t>zarówno w zakresie udzielanych informacji, przedkładanych dokumentów jak i samego udziału w sesjach mediacyjnych.</w:t>
      </w:r>
    </w:p>
    <w:p w:rsidR="003108F7" w:rsidRPr="001438A3" w:rsidRDefault="003108F7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lastRenderedPageBreak/>
        <w:t>Mediator w ramach prowadzonego postępowania kieruje się zasadą bezstronności</w:t>
      </w:r>
      <w:r w:rsidR="004810C4" w:rsidRPr="001438A3">
        <w:rPr>
          <w:rFonts w:ascii="Arial" w:hAnsi="Arial" w:cs="Arial"/>
        </w:rPr>
        <w:t>,</w:t>
      </w:r>
      <w:r w:rsidRPr="001438A3">
        <w:rPr>
          <w:rFonts w:ascii="Arial" w:hAnsi="Arial" w:cs="Arial"/>
        </w:rPr>
        <w:t xml:space="preserve"> a jeżeli  pojawią się okoliczności mogą</w:t>
      </w:r>
      <w:r w:rsidR="00A578EC" w:rsidRPr="001438A3">
        <w:rPr>
          <w:rFonts w:ascii="Arial" w:hAnsi="Arial" w:cs="Arial"/>
        </w:rPr>
        <w:t>ce</w:t>
      </w:r>
      <w:r w:rsidRPr="001438A3">
        <w:rPr>
          <w:rFonts w:ascii="Arial" w:hAnsi="Arial" w:cs="Arial"/>
        </w:rPr>
        <w:t xml:space="preserve"> mieć wpływ na jego bezstronność powinien odmówić prowadzenia mediacji</w:t>
      </w:r>
      <w:r w:rsidR="00C1009B" w:rsidRPr="001438A3">
        <w:rPr>
          <w:rFonts w:ascii="Arial" w:hAnsi="Arial" w:cs="Arial"/>
        </w:rPr>
        <w:t>.</w:t>
      </w:r>
    </w:p>
    <w:p w:rsidR="00C1009B" w:rsidRPr="001438A3" w:rsidRDefault="00C1009B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Mediator może odmówić prowadzenia mediacji również z innych ważnych powodów.</w:t>
      </w:r>
    </w:p>
    <w:p w:rsidR="003108F7" w:rsidRPr="001438A3" w:rsidRDefault="003108F7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Okoliczności</w:t>
      </w:r>
      <w:r w:rsidR="00C1009B" w:rsidRPr="001438A3">
        <w:rPr>
          <w:rFonts w:ascii="Arial" w:hAnsi="Arial" w:cs="Arial"/>
        </w:rPr>
        <w:t>, informacje i dokumenty</w:t>
      </w:r>
      <w:r w:rsidRPr="001438A3">
        <w:rPr>
          <w:rFonts w:ascii="Arial" w:hAnsi="Arial" w:cs="Arial"/>
        </w:rPr>
        <w:t xml:space="preserve"> związane  z p</w:t>
      </w:r>
      <w:r w:rsidR="00C1009B" w:rsidRPr="001438A3">
        <w:rPr>
          <w:rFonts w:ascii="Arial" w:hAnsi="Arial" w:cs="Arial"/>
        </w:rPr>
        <w:t>ostępowaniem mediacyjnym są objęte</w:t>
      </w:r>
      <w:r w:rsidRPr="001438A3">
        <w:rPr>
          <w:rFonts w:ascii="Arial" w:hAnsi="Arial" w:cs="Arial"/>
        </w:rPr>
        <w:t xml:space="preserve"> zasadą  poufności postępowania. Informacje te nie mogą być wykorzyst</w:t>
      </w:r>
      <w:r w:rsidR="00C1009B" w:rsidRPr="001438A3">
        <w:rPr>
          <w:rFonts w:ascii="Arial" w:hAnsi="Arial" w:cs="Arial"/>
        </w:rPr>
        <w:t>y</w:t>
      </w:r>
      <w:r w:rsidRPr="001438A3">
        <w:rPr>
          <w:rFonts w:ascii="Arial" w:hAnsi="Arial" w:cs="Arial"/>
        </w:rPr>
        <w:t>wane w in</w:t>
      </w:r>
      <w:r w:rsidR="00A578EC" w:rsidRPr="001438A3">
        <w:rPr>
          <w:rFonts w:ascii="Arial" w:hAnsi="Arial" w:cs="Arial"/>
        </w:rPr>
        <w:t>nych postępowaniach sądowych,</w:t>
      </w:r>
      <w:r w:rsidRPr="001438A3">
        <w:rPr>
          <w:rFonts w:ascii="Arial" w:hAnsi="Arial" w:cs="Arial"/>
        </w:rPr>
        <w:t xml:space="preserve"> polubownych</w:t>
      </w:r>
      <w:r w:rsidR="00C1009B" w:rsidRPr="001438A3">
        <w:rPr>
          <w:rFonts w:ascii="Arial" w:hAnsi="Arial" w:cs="Arial"/>
        </w:rPr>
        <w:t xml:space="preserve"> lub innych. Strony postępowania w szczególności nie mogą powoływać się na stanowiska lub sugestie, które pojawiły w toku postępowania mediacyjnego, ustępstw stron w ramach postępowania mediacyjnego, sugestii lub propozycji składanych przez mediatora oraz poglądów mediatora, stanowiska strony co do przyjęcia lub odrzucenia propozycji polubownego rozwiązania sporu.</w:t>
      </w:r>
    </w:p>
    <w:p w:rsidR="00C1009B" w:rsidRPr="001438A3" w:rsidRDefault="00C1009B" w:rsidP="001438A3">
      <w:pPr>
        <w:pStyle w:val="Akapitzlist"/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Mediator jest związany obowiązkiem zachowania poufności w trakcie postępowania polubownego jak również po jego zakończeniu.</w:t>
      </w:r>
    </w:p>
    <w:p w:rsidR="00B90C15" w:rsidRPr="001438A3" w:rsidRDefault="00B90C15" w:rsidP="001438A3">
      <w:pPr>
        <w:pStyle w:val="Akapitzlist"/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Poufność nie może dotyczyć okoliczności, które mogą być ujawnione również poza postępowaniem mediacyjnym.</w:t>
      </w:r>
    </w:p>
    <w:p w:rsidR="00C1009B" w:rsidRPr="001438A3" w:rsidRDefault="00C1009B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Obecność osób trzecich przy postępowaniu mediacyjnym wymaga zgody obu stron postępowania oraz mediatora.</w:t>
      </w:r>
    </w:p>
    <w:p w:rsidR="009773BE" w:rsidRPr="001438A3" w:rsidRDefault="009773BE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Postępowanie toczy się na podstawie obowiązujących przepisów prawa</w:t>
      </w:r>
      <w:r w:rsidR="00E27CBE">
        <w:rPr>
          <w:rFonts w:ascii="Arial" w:hAnsi="Arial" w:cs="Arial"/>
        </w:rPr>
        <w:t xml:space="preserve"> polskiego i europejskiego</w:t>
      </w:r>
      <w:r w:rsidR="00994828" w:rsidRPr="001438A3">
        <w:rPr>
          <w:rFonts w:ascii="Arial" w:hAnsi="Arial" w:cs="Arial"/>
          <w:color w:val="000000" w:themeColor="text1"/>
        </w:rPr>
        <w:t>, z zachowaniem Standardów Pro</w:t>
      </w:r>
      <w:r w:rsidR="00E43571" w:rsidRPr="001438A3">
        <w:rPr>
          <w:rFonts w:ascii="Arial" w:hAnsi="Arial" w:cs="Arial"/>
          <w:color w:val="000000" w:themeColor="text1"/>
        </w:rPr>
        <w:t>wadzenia Mediacji oraz Kodeksu E</w:t>
      </w:r>
      <w:r w:rsidR="00994828" w:rsidRPr="001438A3">
        <w:rPr>
          <w:rFonts w:ascii="Arial" w:hAnsi="Arial" w:cs="Arial"/>
          <w:color w:val="000000" w:themeColor="text1"/>
        </w:rPr>
        <w:t>tycznego Mediatorów Polskich uchwalonego przez społeczną</w:t>
      </w:r>
      <w:r w:rsidR="00994828" w:rsidRPr="001438A3">
        <w:rPr>
          <w:rFonts w:ascii="Arial" w:hAnsi="Arial" w:cs="Arial"/>
        </w:rPr>
        <w:t xml:space="preserve"> Radę ds. Alternatywnych Metod Rozstrzygania Sporów </w:t>
      </w:r>
      <w:r w:rsidRPr="001438A3">
        <w:rPr>
          <w:rFonts w:ascii="Arial" w:hAnsi="Arial" w:cs="Arial"/>
        </w:rPr>
        <w:t xml:space="preserve"> oraz zgodnie z zapisami niniejszego regulaminu. Strony mogą uzgodnić, że przebieg postępowania będzie odmienny od zapisów w regulaminie. Przyjęcie takiego rozwiązania wymaga zaznaczenia i opisania odmienności w protokole mediacji.</w:t>
      </w:r>
    </w:p>
    <w:p w:rsidR="009773BE" w:rsidRDefault="00B90C15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Strony mediacji mogą działać samodzielnie lub przez pełnomocnika.</w:t>
      </w:r>
      <w:r w:rsidR="009773BE" w:rsidRPr="001438A3">
        <w:rPr>
          <w:rFonts w:ascii="Arial" w:hAnsi="Arial" w:cs="Arial"/>
        </w:rPr>
        <w:t xml:space="preserve"> </w:t>
      </w:r>
    </w:p>
    <w:p w:rsidR="004B4B25" w:rsidRPr="004B4B25" w:rsidRDefault="003202F4" w:rsidP="004B4B2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</w:t>
      </w:r>
      <w:r>
        <w:rPr>
          <w:rFonts w:ascii="Arial" w:hAnsi="Arial" w:cs="Arial"/>
        </w:rPr>
        <w:t xml:space="preserve"> </w:t>
      </w:r>
      <w:r w:rsidR="004B4B25">
        <w:rPr>
          <w:rFonts w:ascii="Arial" w:hAnsi="Arial" w:cs="Arial"/>
        </w:rPr>
        <w:t>Centrum M</w:t>
      </w:r>
      <w:r w:rsidR="004B4B25" w:rsidRPr="004B4B25">
        <w:rPr>
          <w:rFonts w:ascii="Arial" w:hAnsi="Arial" w:cs="Arial"/>
        </w:rPr>
        <w:t>ediacji zapewnia uczestnikom postępowania warunki odpowiednie do przeprowadzenia mediacji.</w:t>
      </w:r>
    </w:p>
    <w:p w:rsidR="004B4B25" w:rsidRPr="004B4B25" w:rsidRDefault="004B4B25" w:rsidP="004B4B2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4B4B25">
        <w:rPr>
          <w:rFonts w:ascii="Arial" w:hAnsi="Arial" w:cs="Arial"/>
        </w:rPr>
        <w:t xml:space="preserve"> wniosek strony lub stron postępowanie mediacyjne może toczyć się w uzgodnionym innym miejscu. W takim przypadku koszty związane ze zmianą  miejsca prowadzenia mediacji oraz dojazdu mediatora ponoszą strony mediacji.</w:t>
      </w:r>
    </w:p>
    <w:p w:rsidR="004B4B25" w:rsidRPr="001438A3" w:rsidRDefault="004B4B25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Postepowanie mediacyjne toczy się w języku ustalonym przez strony.</w:t>
      </w:r>
    </w:p>
    <w:p w:rsidR="006747C0" w:rsidRPr="001438A3" w:rsidRDefault="006747C0" w:rsidP="001438A3">
      <w:pPr>
        <w:pStyle w:val="Akapitzlist"/>
        <w:jc w:val="both"/>
        <w:rPr>
          <w:rFonts w:ascii="Arial" w:hAnsi="Arial" w:cs="Arial"/>
        </w:rPr>
      </w:pPr>
    </w:p>
    <w:p w:rsidR="00FD6BE1" w:rsidRDefault="006747C0" w:rsidP="001438A3">
      <w:pPr>
        <w:pStyle w:val="Akapitzlist"/>
        <w:ind w:left="2844" w:firstLine="696"/>
        <w:jc w:val="both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 xml:space="preserve">  </w:t>
      </w:r>
    </w:p>
    <w:p w:rsidR="00E27CBE" w:rsidRPr="001438A3" w:rsidRDefault="00E27CBE" w:rsidP="00E27CBE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6747C0" w:rsidRPr="001438A3" w:rsidRDefault="00E27CBE" w:rsidP="00E27C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Mediator</w:t>
      </w:r>
    </w:p>
    <w:p w:rsidR="00C11C5B" w:rsidRPr="001438A3" w:rsidRDefault="00C11C5B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1438A3">
        <w:rPr>
          <w:rFonts w:ascii="Arial" w:hAnsi="Arial" w:cs="Arial"/>
          <w:color w:val="000000" w:themeColor="text1"/>
        </w:rPr>
        <w:t xml:space="preserve">Mediatorem może być osoba wpisana na listę Mediatorów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  <w:color w:val="000000" w:themeColor="text1"/>
        </w:rPr>
        <w:t>Centrum Mediacji.</w:t>
      </w:r>
    </w:p>
    <w:p w:rsidR="00C11C5B" w:rsidRPr="001438A3" w:rsidRDefault="00C11C5B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1438A3">
        <w:rPr>
          <w:rFonts w:ascii="Arial" w:hAnsi="Arial" w:cs="Arial"/>
          <w:color w:val="000000" w:themeColor="text1"/>
        </w:rPr>
        <w:t>Jeżeli strony nie wskażą osoby mediatora – wyznacza go</w:t>
      </w:r>
      <w:r w:rsidR="003372DC" w:rsidRPr="001438A3">
        <w:rPr>
          <w:rFonts w:ascii="Arial" w:hAnsi="Arial" w:cs="Arial"/>
          <w:color w:val="000000" w:themeColor="text1"/>
        </w:rPr>
        <w:t xml:space="preserve"> Koordynator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  <w:color w:val="000000" w:themeColor="text1"/>
        </w:rPr>
        <w:t>Centrum Mediacji.</w:t>
      </w:r>
    </w:p>
    <w:p w:rsidR="00C11C5B" w:rsidRPr="001438A3" w:rsidRDefault="00C11C5B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  <w:color w:val="000000" w:themeColor="text1"/>
        </w:rPr>
        <w:t xml:space="preserve">Jeżeli wyznaczony mediator nie może </w:t>
      </w:r>
      <w:r w:rsidR="00E43571" w:rsidRPr="001438A3">
        <w:rPr>
          <w:rFonts w:ascii="Arial" w:hAnsi="Arial" w:cs="Arial"/>
          <w:color w:val="000000" w:themeColor="text1"/>
        </w:rPr>
        <w:t>podjąć się</w:t>
      </w:r>
      <w:r w:rsidRPr="001438A3">
        <w:rPr>
          <w:rFonts w:ascii="Arial" w:hAnsi="Arial" w:cs="Arial"/>
          <w:color w:val="000000" w:themeColor="text1"/>
        </w:rPr>
        <w:t xml:space="preserve"> prowadzenia mediacji, odmówił jej</w:t>
      </w:r>
      <w:r w:rsidR="00E43571" w:rsidRPr="001438A3">
        <w:rPr>
          <w:rFonts w:ascii="Arial" w:hAnsi="Arial" w:cs="Arial"/>
        </w:rPr>
        <w:t xml:space="preserve"> prowadzenia lub przestał spełniać warunki do uzyskania</w:t>
      </w:r>
      <w:r w:rsidRPr="001438A3">
        <w:rPr>
          <w:rFonts w:ascii="Arial" w:hAnsi="Arial" w:cs="Arial"/>
        </w:rPr>
        <w:t xml:space="preserve"> uprawn</w:t>
      </w:r>
      <w:r w:rsidR="00E43571" w:rsidRPr="001438A3">
        <w:rPr>
          <w:rFonts w:ascii="Arial" w:hAnsi="Arial" w:cs="Arial"/>
        </w:rPr>
        <w:t xml:space="preserve">ień mediatora </w:t>
      </w:r>
      <w:r w:rsidR="003202F4">
        <w:rPr>
          <w:rFonts w:ascii="Arial" w:hAnsi="Arial" w:cs="Arial"/>
        </w:rPr>
        <w:t xml:space="preserve">Międzynarodowego </w:t>
      </w:r>
      <w:r w:rsidR="00E43571" w:rsidRPr="001438A3">
        <w:rPr>
          <w:rFonts w:ascii="Arial" w:hAnsi="Arial" w:cs="Arial"/>
        </w:rPr>
        <w:t>Centrum Mediacji,</w:t>
      </w:r>
      <w:r w:rsidRPr="001438A3">
        <w:rPr>
          <w:rFonts w:ascii="Arial" w:hAnsi="Arial" w:cs="Arial"/>
        </w:rPr>
        <w:t xml:space="preserve"> </w:t>
      </w:r>
      <w:r w:rsidR="004B4B25">
        <w:rPr>
          <w:rFonts w:ascii="Arial" w:hAnsi="Arial" w:cs="Arial"/>
        </w:rPr>
        <w:t xml:space="preserve">Koordynator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</w:rPr>
        <w:t>Centrum Mediacji wyznacza innego mediatora lub wzywa strony wskazania innego mediatora</w:t>
      </w:r>
      <w:r w:rsidR="00A50455" w:rsidRPr="001438A3">
        <w:rPr>
          <w:rFonts w:ascii="Arial" w:hAnsi="Arial" w:cs="Arial"/>
        </w:rPr>
        <w:t xml:space="preserve"> z listy Centrum.</w:t>
      </w:r>
    </w:p>
    <w:p w:rsidR="00C11C5B" w:rsidRPr="001438A3" w:rsidRDefault="00C11C5B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Mediator przed rozpoczęciem postępowania mediacyjnego składa oświadczenia o zachowaniu bezstronności </w:t>
      </w:r>
      <w:r w:rsidR="00444AA8" w:rsidRPr="001438A3">
        <w:rPr>
          <w:rFonts w:ascii="Arial" w:hAnsi="Arial" w:cs="Arial"/>
        </w:rPr>
        <w:t xml:space="preserve"> i niezależności </w:t>
      </w:r>
      <w:r w:rsidRPr="001438A3">
        <w:rPr>
          <w:rFonts w:ascii="Arial" w:hAnsi="Arial" w:cs="Arial"/>
        </w:rPr>
        <w:t>oraz poufności w prowadzonej mediacji. Oświadczenia są dołączane do akt sprawy.</w:t>
      </w:r>
    </w:p>
    <w:p w:rsidR="00C11C5B" w:rsidRPr="001438A3" w:rsidRDefault="00444AA8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lastRenderedPageBreak/>
        <w:t>Wyłączenie mediatora może nastąpić</w:t>
      </w:r>
      <w:r w:rsidR="00E43571" w:rsidRPr="001438A3">
        <w:rPr>
          <w:rFonts w:ascii="Arial" w:hAnsi="Arial" w:cs="Arial"/>
        </w:rPr>
        <w:t xml:space="preserve"> na jego wniosek lub </w:t>
      </w:r>
      <w:r w:rsidRPr="001438A3">
        <w:rPr>
          <w:rFonts w:ascii="Arial" w:hAnsi="Arial" w:cs="Arial"/>
        </w:rPr>
        <w:t xml:space="preserve"> na wniosek stron postępowania. Po wyłączeniu me</w:t>
      </w:r>
      <w:r w:rsidR="00A50455" w:rsidRPr="001438A3">
        <w:rPr>
          <w:rFonts w:ascii="Arial" w:hAnsi="Arial" w:cs="Arial"/>
        </w:rPr>
        <w:t>diatora strony mogą wnioskować o</w:t>
      </w:r>
      <w:r w:rsidRPr="001438A3">
        <w:rPr>
          <w:rFonts w:ascii="Arial" w:hAnsi="Arial" w:cs="Arial"/>
        </w:rPr>
        <w:t xml:space="preserve"> wyznaczenie innego mediatora z listy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</w:rPr>
        <w:t>Centrum Mediacji.</w:t>
      </w:r>
    </w:p>
    <w:p w:rsidR="00444AA8" w:rsidRPr="001438A3" w:rsidRDefault="0036278D" w:rsidP="001438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1438A3">
        <w:rPr>
          <w:rFonts w:ascii="Arial" w:hAnsi="Arial" w:cs="Arial"/>
          <w:color w:val="000000" w:themeColor="text1"/>
        </w:rPr>
        <w:t>Jeżeli wyznac</w:t>
      </w:r>
      <w:r w:rsidR="00444AA8" w:rsidRPr="001438A3">
        <w:rPr>
          <w:rFonts w:ascii="Arial" w:hAnsi="Arial" w:cs="Arial"/>
          <w:color w:val="000000" w:themeColor="text1"/>
        </w:rPr>
        <w:t>z</w:t>
      </w:r>
      <w:r w:rsidRPr="001438A3">
        <w:rPr>
          <w:rFonts w:ascii="Arial" w:hAnsi="Arial" w:cs="Arial"/>
          <w:color w:val="000000" w:themeColor="text1"/>
        </w:rPr>
        <w:t>o</w:t>
      </w:r>
      <w:r w:rsidR="00444AA8" w:rsidRPr="001438A3">
        <w:rPr>
          <w:rFonts w:ascii="Arial" w:hAnsi="Arial" w:cs="Arial"/>
          <w:color w:val="000000" w:themeColor="text1"/>
        </w:rPr>
        <w:t xml:space="preserve">ny mediator został skreślony z </w:t>
      </w:r>
      <w:r w:rsidRPr="001438A3">
        <w:rPr>
          <w:rFonts w:ascii="Arial" w:hAnsi="Arial" w:cs="Arial"/>
          <w:color w:val="000000" w:themeColor="text1"/>
        </w:rPr>
        <w:t>listy mediatorów, z</w:t>
      </w:r>
      <w:r w:rsidR="00A50455" w:rsidRPr="001438A3">
        <w:rPr>
          <w:rFonts w:ascii="Arial" w:hAnsi="Arial" w:cs="Arial"/>
          <w:color w:val="000000" w:themeColor="text1"/>
        </w:rPr>
        <w:t>rzekł się roli mediatora</w:t>
      </w:r>
      <w:r w:rsidR="006747C0" w:rsidRPr="001438A3">
        <w:rPr>
          <w:rFonts w:ascii="Arial" w:hAnsi="Arial" w:cs="Arial"/>
          <w:color w:val="000000" w:themeColor="text1"/>
        </w:rPr>
        <w:t xml:space="preserve">  lub zmarł, </w:t>
      </w:r>
      <w:r w:rsidRPr="001438A3">
        <w:rPr>
          <w:rFonts w:ascii="Arial" w:hAnsi="Arial" w:cs="Arial"/>
          <w:color w:val="000000" w:themeColor="text1"/>
        </w:rPr>
        <w:t xml:space="preserve"> strony sp</w:t>
      </w:r>
      <w:r w:rsidR="003372DC" w:rsidRPr="001438A3">
        <w:rPr>
          <w:rFonts w:ascii="Arial" w:hAnsi="Arial" w:cs="Arial"/>
          <w:color w:val="000000" w:themeColor="text1"/>
        </w:rPr>
        <w:t>o</w:t>
      </w:r>
      <w:r w:rsidRPr="001438A3">
        <w:rPr>
          <w:rFonts w:ascii="Arial" w:hAnsi="Arial" w:cs="Arial"/>
          <w:color w:val="000000" w:themeColor="text1"/>
        </w:rPr>
        <w:t>ru mogą wyznaczyć nowego mediatora, jeżeli tego nie zrobią  w ciągu 10 dni –</w:t>
      </w:r>
      <w:r w:rsidR="006747C0" w:rsidRPr="001438A3">
        <w:rPr>
          <w:rFonts w:ascii="Arial" w:hAnsi="Arial" w:cs="Arial"/>
          <w:color w:val="000000" w:themeColor="text1"/>
        </w:rPr>
        <w:t xml:space="preserve"> Koordynator </w:t>
      </w:r>
      <w:r w:rsidRPr="001438A3">
        <w:rPr>
          <w:rFonts w:ascii="Arial" w:hAnsi="Arial" w:cs="Arial"/>
          <w:color w:val="000000" w:themeColor="text1"/>
        </w:rPr>
        <w:t xml:space="preserve">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  <w:color w:val="000000" w:themeColor="text1"/>
        </w:rPr>
        <w:t>Centrum Mediacji wyznacza innego mediatora z listy</w:t>
      </w:r>
      <w:r w:rsidR="00A50455" w:rsidRPr="001438A3">
        <w:rPr>
          <w:rFonts w:ascii="Arial" w:hAnsi="Arial" w:cs="Arial"/>
          <w:color w:val="000000" w:themeColor="text1"/>
        </w:rPr>
        <w:t>.</w:t>
      </w:r>
    </w:p>
    <w:p w:rsidR="004B4B25" w:rsidRPr="004B4B25" w:rsidRDefault="004B4B25" w:rsidP="004B4B25">
      <w:pPr>
        <w:jc w:val="center"/>
        <w:rPr>
          <w:rFonts w:ascii="Arial" w:hAnsi="Arial" w:cs="Arial"/>
          <w:b/>
        </w:rPr>
      </w:pPr>
      <w:r w:rsidRPr="004B4B25">
        <w:rPr>
          <w:rFonts w:ascii="Arial" w:hAnsi="Arial" w:cs="Arial"/>
          <w:b/>
        </w:rPr>
        <w:t>V.</w:t>
      </w:r>
    </w:p>
    <w:p w:rsidR="00FD6BE1" w:rsidRPr="001438A3" w:rsidRDefault="00A13F42" w:rsidP="004B4B25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>Sesje mediacyjne.</w:t>
      </w:r>
    </w:p>
    <w:p w:rsidR="00A13F42" w:rsidRPr="001438A3" w:rsidRDefault="001B0E2B" w:rsidP="001438A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Sesję mediacyjną</w:t>
      </w:r>
      <w:r w:rsidR="00A13F42" w:rsidRPr="001438A3">
        <w:rPr>
          <w:rFonts w:ascii="Arial" w:hAnsi="Arial" w:cs="Arial"/>
        </w:rPr>
        <w:t xml:space="preserve"> rozpoczyna mediator przez rozpoczęcie mediacji.</w:t>
      </w:r>
    </w:p>
    <w:p w:rsidR="00A13F42" w:rsidRPr="001438A3" w:rsidRDefault="00A13F42" w:rsidP="001438A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Sesja mediacyjna może toczyć się w obecności obu stron </w:t>
      </w:r>
      <w:r w:rsidR="004B4B25">
        <w:rPr>
          <w:rFonts w:ascii="Arial" w:hAnsi="Arial" w:cs="Arial"/>
        </w:rPr>
        <w:t xml:space="preserve">(sesje wspólne) </w:t>
      </w:r>
      <w:r w:rsidRPr="001438A3">
        <w:rPr>
          <w:rFonts w:ascii="Arial" w:hAnsi="Arial" w:cs="Arial"/>
        </w:rPr>
        <w:t xml:space="preserve">lub też z udziałem każdej strony oddzielnie </w:t>
      </w:r>
      <w:r w:rsidR="004B4B25">
        <w:rPr>
          <w:rFonts w:ascii="Arial" w:hAnsi="Arial" w:cs="Arial"/>
        </w:rPr>
        <w:t>(sesje indywidulane)</w:t>
      </w:r>
      <w:r w:rsidRPr="001438A3">
        <w:rPr>
          <w:rFonts w:ascii="Arial" w:hAnsi="Arial" w:cs="Arial"/>
        </w:rPr>
        <w:t>.</w:t>
      </w:r>
    </w:p>
    <w:p w:rsidR="00A13F42" w:rsidRPr="001438A3" w:rsidRDefault="004E3CE2" w:rsidP="001438A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Jedna s</w:t>
      </w:r>
      <w:r w:rsidR="00FD6BE1" w:rsidRPr="001438A3">
        <w:rPr>
          <w:rFonts w:ascii="Arial" w:hAnsi="Arial" w:cs="Arial"/>
        </w:rPr>
        <w:t xml:space="preserve">esja mediacyjna może trwać nie więcej niż </w:t>
      </w:r>
      <w:r w:rsidR="00755410">
        <w:rPr>
          <w:rFonts w:ascii="Arial" w:hAnsi="Arial" w:cs="Arial"/>
        </w:rPr>
        <w:t>4</w:t>
      </w:r>
      <w:r w:rsidR="00FD6BE1" w:rsidRPr="001438A3">
        <w:rPr>
          <w:rFonts w:ascii="Arial" w:hAnsi="Arial" w:cs="Arial"/>
        </w:rPr>
        <w:t xml:space="preserve"> godzin</w:t>
      </w:r>
      <w:r w:rsidR="00755410">
        <w:rPr>
          <w:rFonts w:ascii="Arial" w:hAnsi="Arial" w:cs="Arial"/>
        </w:rPr>
        <w:t>y</w:t>
      </w:r>
      <w:r w:rsidR="00FD6BE1" w:rsidRPr="001438A3">
        <w:rPr>
          <w:rFonts w:ascii="Arial" w:hAnsi="Arial" w:cs="Arial"/>
        </w:rPr>
        <w:t xml:space="preserve"> </w:t>
      </w:r>
      <w:r w:rsidR="004B4B25">
        <w:rPr>
          <w:rFonts w:ascii="Arial" w:hAnsi="Arial" w:cs="Arial"/>
        </w:rPr>
        <w:t>łącznie  z przerwami</w:t>
      </w:r>
      <w:r w:rsidR="00FD6BE1" w:rsidRPr="001438A3">
        <w:rPr>
          <w:rFonts w:ascii="Arial" w:hAnsi="Arial" w:cs="Arial"/>
        </w:rPr>
        <w:t>.</w:t>
      </w:r>
    </w:p>
    <w:p w:rsidR="003372DC" w:rsidRPr="001438A3" w:rsidRDefault="003372DC" w:rsidP="001438A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Kolejne sesje mediacyjne powinny być wyznaczane w możliwie bliskich siebie terminach</w:t>
      </w:r>
      <w:r w:rsidR="00430291" w:rsidRPr="001438A3">
        <w:rPr>
          <w:rFonts w:ascii="Arial" w:hAnsi="Arial" w:cs="Arial"/>
        </w:rPr>
        <w:t>,</w:t>
      </w:r>
      <w:r w:rsidRPr="001438A3">
        <w:rPr>
          <w:rFonts w:ascii="Arial" w:hAnsi="Arial" w:cs="Arial"/>
        </w:rPr>
        <w:t xml:space="preserve"> chyba że dłuższe odstępy czasu pomiędzy sesjami wynikają ze zgodnej woli stron lub spowodowane są istotnymi względami osobistymi lub zawodowymi. W uzasadnionych przypadkach postępowanie można zawiesić.</w:t>
      </w:r>
    </w:p>
    <w:p w:rsidR="00A13F42" w:rsidRPr="001438A3" w:rsidRDefault="00A13F42" w:rsidP="001438A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Strony w sesji mediacyjnej mogą działać osobiście lub przez pełnomocników.</w:t>
      </w:r>
    </w:p>
    <w:p w:rsidR="004B4B25" w:rsidRDefault="001B0E2B" w:rsidP="004B4B2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Mediator może sporządzać notatki z przebiegu sesji w celu lepszego zrozumienia stanowisk stron. Notatki mają charakter poufny i zostają zniszczone przez mediatora po zakończeniu mediacji.</w:t>
      </w:r>
      <w:r w:rsidR="004B4B25" w:rsidRPr="001438A3">
        <w:rPr>
          <w:rFonts w:ascii="Arial" w:hAnsi="Arial" w:cs="Arial"/>
        </w:rPr>
        <w:t xml:space="preserve"> </w:t>
      </w:r>
    </w:p>
    <w:p w:rsidR="00897639" w:rsidRPr="001438A3" w:rsidRDefault="00897639" w:rsidP="001438A3">
      <w:pPr>
        <w:ind w:left="3540" w:firstLine="708"/>
        <w:jc w:val="both"/>
        <w:rPr>
          <w:rFonts w:ascii="Arial" w:hAnsi="Arial" w:cs="Arial"/>
          <w:b/>
          <w:color w:val="000000" w:themeColor="text1"/>
        </w:rPr>
      </w:pPr>
    </w:p>
    <w:p w:rsidR="004B4B25" w:rsidRDefault="004B4B25" w:rsidP="004B4B2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VI.</w:t>
      </w:r>
    </w:p>
    <w:p w:rsidR="003372DC" w:rsidRPr="001438A3" w:rsidRDefault="003372DC" w:rsidP="004B4B25">
      <w:pPr>
        <w:jc w:val="center"/>
        <w:rPr>
          <w:rFonts w:ascii="Arial" w:hAnsi="Arial" w:cs="Arial"/>
          <w:b/>
          <w:color w:val="000000" w:themeColor="text1"/>
        </w:rPr>
      </w:pPr>
      <w:r w:rsidRPr="001438A3">
        <w:rPr>
          <w:rFonts w:ascii="Arial" w:hAnsi="Arial" w:cs="Arial"/>
          <w:b/>
          <w:color w:val="000000" w:themeColor="text1"/>
        </w:rPr>
        <w:t>Zawieszenie mediacji</w:t>
      </w:r>
      <w:r w:rsidR="00FD6BE1" w:rsidRPr="001438A3">
        <w:rPr>
          <w:rFonts w:ascii="Arial" w:hAnsi="Arial" w:cs="Arial"/>
          <w:b/>
          <w:color w:val="000000" w:themeColor="text1"/>
        </w:rPr>
        <w:t>.</w:t>
      </w:r>
    </w:p>
    <w:p w:rsidR="003372DC" w:rsidRPr="001438A3" w:rsidRDefault="00897639" w:rsidP="001438A3">
      <w:pPr>
        <w:jc w:val="both"/>
        <w:rPr>
          <w:rFonts w:ascii="Arial" w:hAnsi="Arial" w:cs="Arial"/>
          <w:color w:val="000000" w:themeColor="text1"/>
        </w:rPr>
      </w:pPr>
      <w:r w:rsidRPr="001438A3">
        <w:rPr>
          <w:rFonts w:ascii="Arial" w:hAnsi="Arial" w:cs="Arial"/>
          <w:color w:val="000000" w:themeColor="text1"/>
        </w:rPr>
        <w:t xml:space="preserve">          </w:t>
      </w:r>
      <w:r w:rsidR="003372DC" w:rsidRPr="001438A3">
        <w:rPr>
          <w:rFonts w:ascii="Arial" w:hAnsi="Arial" w:cs="Arial"/>
          <w:color w:val="000000" w:themeColor="text1"/>
        </w:rPr>
        <w:t xml:space="preserve">Mediacja może być </w:t>
      </w:r>
      <w:r w:rsidRPr="001438A3">
        <w:rPr>
          <w:rFonts w:ascii="Arial" w:hAnsi="Arial" w:cs="Arial"/>
          <w:color w:val="000000" w:themeColor="text1"/>
        </w:rPr>
        <w:t>zawieszona</w:t>
      </w:r>
      <w:r w:rsidR="003372DC" w:rsidRPr="001438A3">
        <w:rPr>
          <w:rFonts w:ascii="Arial" w:hAnsi="Arial" w:cs="Arial"/>
          <w:color w:val="000000" w:themeColor="text1"/>
        </w:rPr>
        <w:t>:</w:t>
      </w:r>
    </w:p>
    <w:p w:rsidR="003372DC" w:rsidRPr="001438A3" w:rsidRDefault="004B4B25" w:rsidP="001438A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zgodą obu</w:t>
      </w:r>
      <w:r w:rsidR="009762F4" w:rsidRPr="001438A3">
        <w:rPr>
          <w:rFonts w:ascii="Arial" w:hAnsi="Arial" w:cs="Arial"/>
          <w:color w:val="000000" w:themeColor="text1"/>
        </w:rPr>
        <w:t xml:space="preserve"> st</w:t>
      </w:r>
      <w:r w:rsidR="003372DC" w:rsidRPr="001438A3">
        <w:rPr>
          <w:rFonts w:ascii="Arial" w:hAnsi="Arial" w:cs="Arial"/>
          <w:color w:val="000000" w:themeColor="text1"/>
        </w:rPr>
        <w:t>r</w:t>
      </w:r>
      <w:r w:rsidR="009762F4" w:rsidRPr="001438A3">
        <w:rPr>
          <w:rFonts w:ascii="Arial" w:hAnsi="Arial" w:cs="Arial"/>
          <w:color w:val="000000" w:themeColor="text1"/>
        </w:rPr>
        <w:t>o</w:t>
      </w:r>
      <w:r w:rsidR="003372DC" w:rsidRPr="001438A3">
        <w:rPr>
          <w:rFonts w:ascii="Arial" w:hAnsi="Arial" w:cs="Arial"/>
          <w:color w:val="000000" w:themeColor="text1"/>
        </w:rPr>
        <w:t>n</w:t>
      </w:r>
      <w:r w:rsidR="004E3CE2" w:rsidRPr="001438A3">
        <w:rPr>
          <w:rFonts w:ascii="Arial" w:hAnsi="Arial" w:cs="Arial"/>
          <w:color w:val="000000" w:themeColor="text1"/>
        </w:rPr>
        <w:t>,</w:t>
      </w:r>
      <w:r w:rsidR="003372DC" w:rsidRPr="001438A3">
        <w:rPr>
          <w:rFonts w:ascii="Arial" w:hAnsi="Arial" w:cs="Arial"/>
          <w:color w:val="000000" w:themeColor="text1"/>
        </w:rPr>
        <w:t xml:space="preserve"> na </w:t>
      </w:r>
      <w:r>
        <w:rPr>
          <w:rFonts w:ascii="Arial" w:hAnsi="Arial" w:cs="Arial"/>
          <w:color w:val="000000" w:themeColor="text1"/>
        </w:rPr>
        <w:t xml:space="preserve">okres nie </w:t>
      </w:r>
      <w:r w:rsidR="003372DC" w:rsidRPr="001438A3">
        <w:rPr>
          <w:rFonts w:ascii="Arial" w:hAnsi="Arial" w:cs="Arial"/>
          <w:color w:val="000000" w:themeColor="text1"/>
        </w:rPr>
        <w:t>dłuż</w:t>
      </w:r>
      <w:r>
        <w:rPr>
          <w:rFonts w:ascii="Arial" w:hAnsi="Arial" w:cs="Arial"/>
          <w:color w:val="000000" w:themeColor="text1"/>
        </w:rPr>
        <w:t>szy</w:t>
      </w:r>
      <w:r w:rsidR="003372DC" w:rsidRPr="001438A3">
        <w:rPr>
          <w:rFonts w:ascii="Arial" w:hAnsi="Arial" w:cs="Arial"/>
          <w:color w:val="000000" w:themeColor="text1"/>
        </w:rPr>
        <w:t xml:space="preserve"> niż </w:t>
      </w:r>
      <w:r>
        <w:rPr>
          <w:rFonts w:ascii="Arial" w:hAnsi="Arial" w:cs="Arial"/>
          <w:color w:val="000000" w:themeColor="text1"/>
        </w:rPr>
        <w:t xml:space="preserve">1 </w:t>
      </w:r>
      <w:r w:rsidR="003372DC" w:rsidRPr="001438A3">
        <w:rPr>
          <w:rFonts w:ascii="Arial" w:hAnsi="Arial" w:cs="Arial"/>
          <w:color w:val="000000" w:themeColor="text1"/>
        </w:rPr>
        <w:t>miesiąc i tylko raz w toku postępowania mediacyjnego</w:t>
      </w:r>
      <w:r w:rsidR="004E3CE2" w:rsidRPr="001438A3">
        <w:rPr>
          <w:rFonts w:ascii="Arial" w:hAnsi="Arial" w:cs="Arial"/>
          <w:color w:val="000000" w:themeColor="text1"/>
        </w:rPr>
        <w:t>.</w:t>
      </w:r>
    </w:p>
    <w:p w:rsidR="00EA14DA" w:rsidRPr="001438A3" w:rsidRDefault="00EA14DA" w:rsidP="001438A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1438A3">
        <w:rPr>
          <w:rFonts w:ascii="Arial" w:hAnsi="Arial" w:cs="Arial"/>
          <w:color w:val="000000" w:themeColor="text1"/>
        </w:rPr>
        <w:t>Decyzją mediatora kiedy uzasadnia to konieczność wyjaśnienia dodatkowych okoliczności lub też sprowadzenia przez strony lub stronę istotnych dla s</w:t>
      </w:r>
      <w:r w:rsidR="00430291" w:rsidRPr="001438A3">
        <w:rPr>
          <w:rFonts w:ascii="Arial" w:hAnsi="Arial" w:cs="Arial"/>
          <w:color w:val="000000" w:themeColor="text1"/>
        </w:rPr>
        <w:t xml:space="preserve">prawy materiałów, </w:t>
      </w:r>
      <w:r w:rsidR="00FD6BE1" w:rsidRPr="001438A3">
        <w:rPr>
          <w:rFonts w:ascii="Arial" w:hAnsi="Arial" w:cs="Arial"/>
          <w:color w:val="000000" w:themeColor="text1"/>
        </w:rPr>
        <w:t xml:space="preserve"> dokumentów lub po</w:t>
      </w:r>
      <w:r w:rsidR="004E3CE2" w:rsidRPr="001438A3">
        <w:rPr>
          <w:rFonts w:ascii="Arial" w:hAnsi="Arial" w:cs="Arial"/>
          <w:color w:val="000000" w:themeColor="text1"/>
        </w:rPr>
        <w:t>służy przemyśleniu stanowisk st</w:t>
      </w:r>
      <w:r w:rsidR="00FD6BE1" w:rsidRPr="001438A3">
        <w:rPr>
          <w:rFonts w:ascii="Arial" w:hAnsi="Arial" w:cs="Arial"/>
          <w:color w:val="000000" w:themeColor="text1"/>
        </w:rPr>
        <w:t>r</w:t>
      </w:r>
      <w:r w:rsidR="004E3CE2" w:rsidRPr="001438A3">
        <w:rPr>
          <w:rFonts w:ascii="Arial" w:hAnsi="Arial" w:cs="Arial"/>
          <w:color w:val="000000" w:themeColor="text1"/>
        </w:rPr>
        <w:t>o</w:t>
      </w:r>
      <w:r w:rsidR="00FD6BE1" w:rsidRPr="001438A3">
        <w:rPr>
          <w:rFonts w:ascii="Arial" w:hAnsi="Arial" w:cs="Arial"/>
          <w:color w:val="000000" w:themeColor="text1"/>
        </w:rPr>
        <w:t>n uczestniczących w mediacji.</w:t>
      </w:r>
    </w:p>
    <w:p w:rsidR="00FD6BE1" w:rsidRPr="001438A3" w:rsidRDefault="00FD6BE1" w:rsidP="001438A3">
      <w:pPr>
        <w:pStyle w:val="Akapitzlist"/>
        <w:ind w:left="1770"/>
        <w:jc w:val="both"/>
        <w:rPr>
          <w:rFonts w:ascii="Arial" w:hAnsi="Arial" w:cs="Arial"/>
          <w:color w:val="000000" w:themeColor="text1"/>
        </w:rPr>
      </w:pPr>
    </w:p>
    <w:p w:rsidR="004B4B25" w:rsidRDefault="004B4B25" w:rsidP="004B4B2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VII.</w:t>
      </w:r>
    </w:p>
    <w:p w:rsidR="00FD6BE1" w:rsidRPr="001438A3" w:rsidRDefault="003372DC" w:rsidP="004B4B25">
      <w:pPr>
        <w:jc w:val="center"/>
        <w:rPr>
          <w:rFonts w:ascii="Arial" w:hAnsi="Arial" w:cs="Arial"/>
          <w:b/>
          <w:color w:val="000000" w:themeColor="text1"/>
        </w:rPr>
      </w:pPr>
      <w:r w:rsidRPr="001438A3">
        <w:rPr>
          <w:rFonts w:ascii="Arial" w:hAnsi="Arial" w:cs="Arial"/>
          <w:b/>
          <w:color w:val="000000" w:themeColor="text1"/>
        </w:rPr>
        <w:t>Zakończenie mediacji.</w:t>
      </w:r>
    </w:p>
    <w:p w:rsidR="001B0E2B" w:rsidRPr="0072438F" w:rsidRDefault="00897639" w:rsidP="0072438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72438F">
        <w:rPr>
          <w:rFonts w:ascii="Arial" w:hAnsi="Arial" w:cs="Arial"/>
        </w:rPr>
        <w:t xml:space="preserve"> </w:t>
      </w:r>
      <w:r w:rsidR="00EA14DA" w:rsidRPr="0072438F">
        <w:rPr>
          <w:rFonts w:ascii="Arial" w:hAnsi="Arial" w:cs="Arial"/>
        </w:rPr>
        <w:t>Mediacja zo</w:t>
      </w:r>
      <w:r w:rsidRPr="0072438F">
        <w:rPr>
          <w:rFonts w:ascii="Arial" w:hAnsi="Arial" w:cs="Arial"/>
        </w:rPr>
        <w:t>staje uznana za zakończoną jeżeli</w:t>
      </w:r>
      <w:r w:rsidR="00FD6BE1" w:rsidRPr="0072438F">
        <w:rPr>
          <w:rFonts w:ascii="Arial" w:hAnsi="Arial" w:cs="Arial"/>
        </w:rPr>
        <w:t>:</w:t>
      </w:r>
    </w:p>
    <w:p w:rsidR="00EA14DA" w:rsidRPr="001438A3" w:rsidRDefault="00EA14DA" w:rsidP="0072438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Strony dojdą do porozumienia i przed mediatorem zostaje  podpisana ugoda</w:t>
      </w:r>
    </w:p>
    <w:p w:rsidR="00EA14DA" w:rsidRPr="001438A3" w:rsidRDefault="00EA14DA" w:rsidP="0072438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Strony uznają</w:t>
      </w:r>
      <w:r w:rsidR="004E3CE2" w:rsidRPr="001438A3">
        <w:rPr>
          <w:rFonts w:ascii="Arial" w:hAnsi="Arial" w:cs="Arial"/>
        </w:rPr>
        <w:t>, ż</w:t>
      </w:r>
      <w:r w:rsidRPr="001438A3">
        <w:rPr>
          <w:rFonts w:ascii="Arial" w:hAnsi="Arial" w:cs="Arial"/>
        </w:rPr>
        <w:t xml:space="preserve">e nie ma możliwości dojścia do porozumienia w drodze postępowania mediacyjnego </w:t>
      </w:r>
    </w:p>
    <w:p w:rsidR="00EA14DA" w:rsidRPr="001438A3" w:rsidRDefault="00EA14DA" w:rsidP="0072438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Jedna ze stron w toku postępowania odmówi </w:t>
      </w:r>
      <w:r w:rsidR="004B4B25">
        <w:rPr>
          <w:rFonts w:ascii="Arial" w:hAnsi="Arial" w:cs="Arial"/>
        </w:rPr>
        <w:t xml:space="preserve">dalszego </w:t>
      </w:r>
      <w:r w:rsidRPr="001438A3">
        <w:rPr>
          <w:rFonts w:ascii="Arial" w:hAnsi="Arial" w:cs="Arial"/>
        </w:rPr>
        <w:t>udziału w mediacji</w:t>
      </w:r>
      <w:r w:rsidR="004E3CE2" w:rsidRPr="001438A3">
        <w:rPr>
          <w:rFonts w:ascii="Arial" w:hAnsi="Arial" w:cs="Arial"/>
        </w:rPr>
        <w:t>.</w:t>
      </w:r>
      <w:r w:rsidRPr="001438A3">
        <w:rPr>
          <w:rFonts w:ascii="Arial" w:hAnsi="Arial" w:cs="Arial"/>
        </w:rPr>
        <w:t xml:space="preserve"> </w:t>
      </w:r>
    </w:p>
    <w:p w:rsidR="004B4B25" w:rsidRDefault="00EA14DA" w:rsidP="0072438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Jedna ze stron lub obie strony nie stawią się bez uzasadnionego uspraw</w:t>
      </w:r>
      <w:r w:rsidR="004B4B25">
        <w:rPr>
          <w:rFonts w:ascii="Arial" w:hAnsi="Arial" w:cs="Arial"/>
        </w:rPr>
        <w:t>iedliwienia na co najmniej dwie</w:t>
      </w:r>
      <w:r w:rsidRPr="001438A3">
        <w:rPr>
          <w:rFonts w:ascii="Arial" w:hAnsi="Arial" w:cs="Arial"/>
        </w:rPr>
        <w:t xml:space="preserve"> sesj</w:t>
      </w:r>
      <w:r w:rsidR="004B4B25">
        <w:rPr>
          <w:rFonts w:ascii="Arial" w:hAnsi="Arial" w:cs="Arial"/>
        </w:rPr>
        <w:t>e</w:t>
      </w:r>
      <w:r w:rsidRPr="001438A3">
        <w:rPr>
          <w:rFonts w:ascii="Arial" w:hAnsi="Arial" w:cs="Arial"/>
        </w:rPr>
        <w:t xml:space="preserve"> mediacyjn</w:t>
      </w:r>
      <w:r w:rsidR="004B4B25">
        <w:rPr>
          <w:rFonts w:ascii="Arial" w:hAnsi="Arial" w:cs="Arial"/>
        </w:rPr>
        <w:t>e bez podania przyczyny</w:t>
      </w:r>
      <w:r w:rsidR="004E3CE2" w:rsidRPr="001438A3">
        <w:rPr>
          <w:rFonts w:ascii="Arial" w:hAnsi="Arial" w:cs="Arial"/>
        </w:rPr>
        <w:t>.</w:t>
      </w:r>
    </w:p>
    <w:p w:rsidR="00EA14DA" w:rsidRPr="001438A3" w:rsidRDefault="0072438F" w:rsidP="001438A3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Ugoda zawarta w drodze mediacji może być zatwierdzona przez sąd. Wszelkie formalności związane z zatwierdzeniem ugody przez sąd koordynuje mediator lub koordynator </w:t>
      </w:r>
      <w:r w:rsidR="003202F4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 xml:space="preserve">Centrum Mediacji. </w:t>
      </w:r>
    </w:p>
    <w:p w:rsidR="00EA14DA" w:rsidRPr="001438A3" w:rsidRDefault="00EA14DA" w:rsidP="001438A3">
      <w:pPr>
        <w:pStyle w:val="Akapitzlist"/>
        <w:ind w:left="1770"/>
        <w:jc w:val="both"/>
        <w:rPr>
          <w:rFonts w:ascii="Arial" w:hAnsi="Arial" w:cs="Arial"/>
        </w:rPr>
      </w:pPr>
    </w:p>
    <w:p w:rsidR="0072438F" w:rsidRPr="0046290D" w:rsidRDefault="0046290D" w:rsidP="00462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FD6BE1" w:rsidRPr="0046290D" w:rsidRDefault="008C1281" w:rsidP="0046290D">
      <w:pPr>
        <w:jc w:val="center"/>
        <w:rPr>
          <w:rFonts w:ascii="Arial" w:hAnsi="Arial" w:cs="Arial"/>
          <w:b/>
        </w:rPr>
      </w:pPr>
      <w:r w:rsidRPr="0046290D">
        <w:rPr>
          <w:rFonts w:ascii="Arial" w:hAnsi="Arial" w:cs="Arial"/>
          <w:b/>
        </w:rPr>
        <w:t>Koszty mediacji.</w:t>
      </w:r>
    </w:p>
    <w:p w:rsidR="009762F4" w:rsidRPr="001438A3" w:rsidRDefault="009762F4" w:rsidP="001438A3">
      <w:pPr>
        <w:pStyle w:val="Akapitzlist"/>
        <w:ind w:left="4248"/>
        <w:jc w:val="both"/>
        <w:rPr>
          <w:rFonts w:ascii="Arial" w:hAnsi="Arial" w:cs="Arial"/>
          <w:b/>
        </w:rPr>
      </w:pPr>
    </w:p>
    <w:p w:rsidR="0072438F" w:rsidRDefault="006747C0" w:rsidP="001438A3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Koszty mediacji stanowią </w:t>
      </w:r>
      <w:r w:rsidR="00FD6BE1" w:rsidRPr="001438A3">
        <w:rPr>
          <w:rFonts w:ascii="Arial" w:hAnsi="Arial" w:cs="Arial"/>
        </w:rPr>
        <w:t xml:space="preserve">opłata początkowa, stawka za </w:t>
      </w:r>
      <w:r w:rsidR="0072438F">
        <w:rPr>
          <w:rFonts w:ascii="Arial" w:hAnsi="Arial" w:cs="Arial"/>
        </w:rPr>
        <w:t>analizę akt sprawy koniecznych do rozpoczęcia mediacji oraz postepowanie mediacyjne.</w:t>
      </w:r>
    </w:p>
    <w:p w:rsidR="0072438F" w:rsidRDefault="0072438F" w:rsidP="0072438F">
      <w:pPr>
        <w:pStyle w:val="Akapitzlist"/>
        <w:ind w:left="1068"/>
        <w:jc w:val="both"/>
        <w:rPr>
          <w:rFonts w:ascii="Arial" w:hAnsi="Arial" w:cs="Arial"/>
        </w:rPr>
      </w:pPr>
    </w:p>
    <w:p w:rsidR="004E3CE2" w:rsidRDefault="00FD6BE1" w:rsidP="001438A3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Koszty mediacji stanowią również dodatkowe wydatki</w:t>
      </w:r>
      <w:r w:rsidR="004E3CE2" w:rsidRPr="001438A3">
        <w:rPr>
          <w:rFonts w:ascii="Arial" w:hAnsi="Arial" w:cs="Arial"/>
        </w:rPr>
        <w:t>,</w:t>
      </w:r>
      <w:r w:rsidRPr="001438A3">
        <w:rPr>
          <w:rFonts w:ascii="Arial" w:hAnsi="Arial" w:cs="Arial"/>
        </w:rPr>
        <w:t xml:space="preserve"> z tym że koszty wydatków ponosi strona mediacji</w:t>
      </w:r>
      <w:r w:rsidR="004E3CE2" w:rsidRPr="001438A3">
        <w:rPr>
          <w:rFonts w:ascii="Arial" w:hAnsi="Arial" w:cs="Arial"/>
        </w:rPr>
        <w:t>,</w:t>
      </w:r>
      <w:r w:rsidRPr="001438A3">
        <w:rPr>
          <w:rFonts w:ascii="Arial" w:hAnsi="Arial" w:cs="Arial"/>
        </w:rPr>
        <w:t xml:space="preserve"> która wnioskuje o</w:t>
      </w:r>
      <w:r w:rsidR="004E3CE2" w:rsidRPr="001438A3">
        <w:rPr>
          <w:rFonts w:ascii="Arial" w:hAnsi="Arial" w:cs="Arial"/>
        </w:rPr>
        <w:t xml:space="preserve"> dokonanie czynności lub wprowad</w:t>
      </w:r>
      <w:r w:rsidR="00430291" w:rsidRPr="001438A3">
        <w:rPr>
          <w:rFonts w:ascii="Arial" w:hAnsi="Arial" w:cs="Arial"/>
        </w:rPr>
        <w:t xml:space="preserve">zenie zmian w postępowaniu </w:t>
      </w:r>
      <w:r w:rsidR="004E3CE2" w:rsidRPr="001438A3">
        <w:rPr>
          <w:rFonts w:ascii="Arial" w:hAnsi="Arial" w:cs="Arial"/>
        </w:rPr>
        <w:t xml:space="preserve"> powodują</w:t>
      </w:r>
      <w:r w:rsidR="00430291" w:rsidRPr="001438A3">
        <w:rPr>
          <w:rFonts w:ascii="Arial" w:hAnsi="Arial" w:cs="Arial"/>
        </w:rPr>
        <w:t>cych poniesienie</w:t>
      </w:r>
      <w:r w:rsidR="004E3CE2" w:rsidRPr="001438A3">
        <w:rPr>
          <w:rFonts w:ascii="Arial" w:hAnsi="Arial" w:cs="Arial"/>
        </w:rPr>
        <w:t xml:space="preserve"> tych wydatków</w:t>
      </w:r>
      <w:r w:rsidR="00430291" w:rsidRPr="001438A3">
        <w:rPr>
          <w:rFonts w:ascii="Arial" w:hAnsi="Arial" w:cs="Arial"/>
        </w:rPr>
        <w:t>.</w:t>
      </w:r>
    </w:p>
    <w:p w:rsidR="0072438F" w:rsidRPr="0072438F" w:rsidRDefault="0072438F" w:rsidP="0072438F">
      <w:pPr>
        <w:pStyle w:val="Akapitzlist"/>
        <w:rPr>
          <w:rFonts w:ascii="Arial" w:hAnsi="Arial" w:cs="Arial"/>
        </w:rPr>
      </w:pPr>
    </w:p>
    <w:p w:rsidR="00FD6BE1" w:rsidRDefault="00FD6BE1" w:rsidP="001438A3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>Strona określona w punkcie powyższym wykłada zaliczkowo koszty związane z wydatk</w:t>
      </w:r>
      <w:r w:rsidR="007E786B">
        <w:rPr>
          <w:rFonts w:ascii="Arial" w:hAnsi="Arial" w:cs="Arial"/>
        </w:rPr>
        <w:t>a</w:t>
      </w:r>
      <w:r w:rsidRPr="001438A3">
        <w:rPr>
          <w:rFonts w:ascii="Arial" w:hAnsi="Arial" w:cs="Arial"/>
        </w:rPr>
        <w:t>m</w:t>
      </w:r>
      <w:r w:rsidR="004E3CE2" w:rsidRPr="001438A3">
        <w:rPr>
          <w:rFonts w:ascii="Arial" w:hAnsi="Arial" w:cs="Arial"/>
        </w:rPr>
        <w:t>i</w:t>
      </w:r>
      <w:r w:rsidRPr="001438A3">
        <w:rPr>
          <w:rFonts w:ascii="Arial" w:hAnsi="Arial" w:cs="Arial"/>
        </w:rPr>
        <w:t xml:space="preserve"> w ramach mediacji</w:t>
      </w:r>
      <w:r w:rsidR="004E3CE2" w:rsidRPr="001438A3">
        <w:rPr>
          <w:rFonts w:ascii="Arial" w:hAnsi="Arial" w:cs="Arial"/>
        </w:rPr>
        <w:t>.</w:t>
      </w:r>
    </w:p>
    <w:p w:rsidR="007E786B" w:rsidRDefault="007E786B" w:rsidP="007E786B">
      <w:pPr>
        <w:pStyle w:val="Akapitzlist"/>
        <w:ind w:left="1068"/>
        <w:jc w:val="both"/>
        <w:rPr>
          <w:rFonts w:ascii="Arial" w:hAnsi="Arial" w:cs="Arial"/>
        </w:rPr>
      </w:pPr>
    </w:p>
    <w:p w:rsidR="00FD6BE1" w:rsidRDefault="00FD6BE1" w:rsidP="001438A3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Cennik opłat i kosztów w mediacji zawiera załącznik nr </w:t>
      </w:r>
      <w:r w:rsidR="0072438F">
        <w:rPr>
          <w:rFonts w:ascii="Arial" w:hAnsi="Arial" w:cs="Arial"/>
        </w:rPr>
        <w:t>1</w:t>
      </w:r>
      <w:r w:rsidRPr="001438A3">
        <w:rPr>
          <w:rFonts w:ascii="Arial" w:hAnsi="Arial" w:cs="Arial"/>
        </w:rPr>
        <w:t xml:space="preserve"> do niniejszego regulaminu.</w:t>
      </w:r>
    </w:p>
    <w:p w:rsidR="007E786B" w:rsidRPr="007E786B" w:rsidRDefault="007E786B" w:rsidP="007E786B">
      <w:pPr>
        <w:pStyle w:val="Akapitzlist"/>
        <w:rPr>
          <w:rFonts w:ascii="Arial" w:hAnsi="Arial" w:cs="Arial"/>
        </w:rPr>
      </w:pPr>
    </w:p>
    <w:p w:rsidR="007E786B" w:rsidRDefault="007E786B" w:rsidP="001438A3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następujący podział przychodów z postępowania mediacyjnego:</w:t>
      </w:r>
    </w:p>
    <w:p w:rsidR="007E786B" w:rsidRPr="007E786B" w:rsidRDefault="007E786B" w:rsidP="007E786B">
      <w:pPr>
        <w:pStyle w:val="Akapitzlist"/>
        <w:rPr>
          <w:rFonts w:ascii="Arial" w:hAnsi="Arial" w:cs="Arial"/>
        </w:rPr>
      </w:pPr>
    </w:p>
    <w:p w:rsidR="007E786B" w:rsidRDefault="007E786B" w:rsidP="007E786B">
      <w:pPr>
        <w:pStyle w:val="Akapitzlist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20% opłaty początkowej oraz opłat za postępowanie mediacyjne stanowi przychód Izby, do której przynależy strona wnosząca sprawę do mediacji</w:t>
      </w:r>
      <w:r w:rsidR="00BD69E4">
        <w:rPr>
          <w:rFonts w:ascii="Arial" w:hAnsi="Arial" w:cs="Arial"/>
        </w:rPr>
        <w:t xml:space="preserve"> (w tym zakresie Izby mogą udzielać rabatów swoich członkom potrącanego z przysługującej im części opłaty początkowej)</w:t>
      </w:r>
      <w:r>
        <w:rPr>
          <w:rFonts w:ascii="Arial" w:hAnsi="Arial" w:cs="Arial"/>
        </w:rPr>
        <w:t>,</w:t>
      </w:r>
    </w:p>
    <w:p w:rsidR="007E786B" w:rsidRDefault="007E786B" w:rsidP="007E786B">
      <w:pPr>
        <w:pStyle w:val="Akapitzlist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80% </w:t>
      </w:r>
      <w:r w:rsidR="00BD69E4">
        <w:rPr>
          <w:rFonts w:ascii="Arial" w:hAnsi="Arial" w:cs="Arial"/>
        </w:rPr>
        <w:t xml:space="preserve">pełnej </w:t>
      </w:r>
      <w:r>
        <w:rPr>
          <w:rFonts w:ascii="Arial" w:hAnsi="Arial" w:cs="Arial"/>
        </w:rPr>
        <w:t>opłaty początkowej stanowi przychód koordynator</w:t>
      </w:r>
      <w:r w:rsidR="00BD69E4">
        <w:rPr>
          <w:rFonts w:ascii="Arial" w:hAnsi="Arial" w:cs="Arial"/>
        </w:rPr>
        <w:t>a,</w:t>
      </w:r>
    </w:p>
    <w:p w:rsidR="007E786B" w:rsidRDefault="007E786B" w:rsidP="007E786B">
      <w:pPr>
        <w:pStyle w:val="Akapitzlist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80% opłat za postępowanie mediacyjne stanowi przychód </w:t>
      </w:r>
      <w:r w:rsidR="00132710">
        <w:rPr>
          <w:rFonts w:ascii="Arial" w:hAnsi="Arial" w:cs="Arial"/>
        </w:rPr>
        <w:t>mediatora</w:t>
      </w:r>
      <w:r w:rsidR="00BD69E4">
        <w:rPr>
          <w:rFonts w:ascii="Arial" w:hAnsi="Arial" w:cs="Arial"/>
        </w:rPr>
        <w:t>.</w:t>
      </w:r>
    </w:p>
    <w:p w:rsidR="00132710" w:rsidRPr="001438A3" w:rsidRDefault="00132710" w:rsidP="00132710">
      <w:pPr>
        <w:pStyle w:val="Akapitzlist"/>
        <w:ind w:left="1788"/>
        <w:jc w:val="both"/>
        <w:rPr>
          <w:rFonts w:ascii="Arial" w:hAnsi="Arial" w:cs="Arial"/>
        </w:rPr>
      </w:pPr>
    </w:p>
    <w:p w:rsidR="00FD6BE1" w:rsidRPr="0046290D" w:rsidRDefault="0046290D" w:rsidP="0046290D">
      <w:pPr>
        <w:jc w:val="center"/>
        <w:rPr>
          <w:rFonts w:ascii="Arial" w:hAnsi="Arial" w:cs="Arial"/>
          <w:b/>
        </w:rPr>
      </w:pPr>
      <w:r w:rsidRPr="0046290D">
        <w:rPr>
          <w:rFonts w:ascii="Arial" w:hAnsi="Arial" w:cs="Arial"/>
          <w:b/>
        </w:rPr>
        <w:t>IX.</w:t>
      </w:r>
    </w:p>
    <w:p w:rsidR="00FD6BE1" w:rsidRPr="001438A3" w:rsidRDefault="00FD6BE1" w:rsidP="0046290D">
      <w:pPr>
        <w:jc w:val="center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t>Postanowienia końcowe.</w:t>
      </w:r>
    </w:p>
    <w:p w:rsidR="00FD6BE1" w:rsidRPr="001438A3" w:rsidRDefault="00FD6BE1" w:rsidP="001438A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1438A3">
        <w:rPr>
          <w:rFonts w:ascii="Arial" w:hAnsi="Arial" w:cs="Arial"/>
        </w:rPr>
        <w:t xml:space="preserve">Zmiany w niniejszym regulaminie wymagają zgody Rady </w:t>
      </w:r>
      <w:r w:rsidR="003202F4">
        <w:rPr>
          <w:rFonts w:ascii="Arial" w:hAnsi="Arial" w:cs="Arial"/>
        </w:rPr>
        <w:t xml:space="preserve">Międzynarodowego </w:t>
      </w:r>
      <w:r w:rsidRPr="001438A3">
        <w:rPr>
          <w:rFonts w:ascii="Arial" w:hAnsi="Arial" w:cs="Arial"/>
        </w:rPr>
        <w:t>Centrum Mediacji</w:t>
      </w:r>
      <w:r w:rsidR="0072438F">
        <w:rPr>
          <w:rFonts w:ascii="Arial" w:hAnsi="Arial" w:cs="Arial"/>
        </w:rPr>
        <w:t xml:space="preserve"> wyrażonej większością głosów</w:t>
      </w:r>
      <w:r w:rsidRPr="001438A3">
        <w:rPr>
          <w:rFonts w:ascii="Arial" w:hAnsi="Arial" w:cs="Arial"/>
        </w:rPr>
        <w:t>.</w:t>
      </w:r>
    </w:p>
    <w:p w:rsidR="0046290D" w:rsidRDefault="0072438F" w:rsidP="0046290D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niniejszego regulaminu wchodzą w życie w termie 7 dni od ich ogłoszenia </w:t>
      </w:r>
    </w:p>
    <w:p w:rsidR="00BD69E4" w:rsidRDefault="00BD69E4" w:rsidP="0046290D">
      <w:pPr>
        <w:ind w:left="708"/>
        <w:jc w:val="both"/>
        <w:rPr>
          <w:rFonts w:ascii="Arial" w:hAnsi="Arial" w:cs="Arial"/>
          <w:b/>
        </w:rPr>
      </w:pPr>
    </w:p>
    <w:p w:rsidR="00D823DB" w:rsidRPr="0046290D" w:rsidRDefault="00D823DB" w:rsidP="0046290D">
      <w:pPr>
        <w:ind w:left="708"/>
        <w:jc w:val="both"/>
        <w:rPr>
          <w:rFonts w:ascii="Arial" w:hAnsi="Arial" w:cs="Arial"/>
        </w:rPr>
      </w:pPr>
      <w:r w:rsidRPr="0046290D">
        <w:rPr>
          <w:rFonts w:ascii="Arial" w:hAnsi="Arial" w:cs="Arial"/>
          <w:b/>
        </w:rPr>
        <w:t>Załączniki.</w:t>
      </w:r>
    </w:p>
    <w:p w:rsidR="00D823DB" w:rsidRPr="001438A3" w:rsidRDefault="00897639" w:rsidP="00755410">
      <w:pPr>
        <w:jc w:val="both"/>
        <w:rPr>
          <w:rFonts w:ascii="Arial" w:hAnsi="Arial" w:cs="Arial"/>
        </w:rPr>
      </w:pPr>
      <w:r w:rsidRPr="001438A3">
        <w:rPr>
          <w:rFonts w:ascii="Arial" w:hAnsi="Arial" w:cs="Arial"/>
          <w:b/>
        </w:rPr>
        <w:t xml:space="preserve">          </w:t>
      </w:r>
      <w:r w:rsidRPr="001438A3">
        <w:rPr>
          <w:rFonts w:ascii="Arial" w:hAnsi="Arial" w:cs="Arial"/>
          <w:b/>
        </w:rPr>
        <w:tab/>
      </w:r>
      <w:r w:rsidR="00D823DB" w:rsidRPr="001438A3">
        <w:rPr>
          <w:rFonts w:ascii="Arial" w:hAnsi="Arial" w:cs="Arial"/>
        </w:rPr>
        <w:t>Załącznik</w:t>
      </w:r>
      <w:r w:rsidR="00755410">
        <w:rPr>
          <w:rFonts w:ascii="Arial" w:hAnsi="Arial" w:cs="Arial"/>
        </w:rPr>
        <w:t>iem</w:t>
      </w:r>
      <w:r w:rsidR="00D823DB" w:rsidRPr="001438A3">
        <w:rPr>
          <w:rFonts w:ascii="Arial" w:hAnsi="Arial" w:cs="Arial"/>
        </w:rPr>
        <w:t xml:space="preserve"> do niniejszego regulaminu </w:t>
      </w:r>
      <w:r w:rsidR="00755410">
        <w:rPr>
          <w:rFonts w:ascii="Arial" w:hAnsi="Arial" w:cs="Arial"/>
        </w:rPr>
        <w:t xml:space="preserve">jest </w:t>
      </w:r>
      <w:r w:rsidR="00D823DB" w:rsidRPr="001438A3">
        <w:rPr>
          <w:rFonts w:ascii="Arial" w:hAnsi="Arial" w:cs="Arial"/>
        </w:rPr>
        <w:t>Cennik opłat i kosztów mediacji</w:t>
      </w:r>
    </w:p>
    <w:p w:rsidR="0046290D" w:rsidRDefault="00462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823DB" w:rsidRPr="001438A3" w:rsidRDefault="00D823DB" w:rsidP="001438A3">
      <w:pPr>
        <w:pStyle w:val="Akapitzlist"/>
        <w:ind w:left="1770"/>
        <w:jc w:val="both"/>
        <w:rPr>
          <w:rFonts w:ascii="Arial" w:hAnsi="Arial" w:cs="Arial"/>
          <w:b/>
        </w:rPr>
      </w:pPr>
      <w:r w:rsidRPr="001438A3">
        <w:rPr>
          <w:rFonts w:ascii="Arial" w:hAnsi="Arial" w:cs="Arial"/>
          <w:b/>
        </w:rPr>
        <w:lastRenderedPageBreak/>
        <w:tab/>
      </w:r>
    </w:p>
    <w:p w:rsidR="0072438F" w:rsidRDefault="0046290D" w:rsidP="00462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2438F">
        <w:rPr>
          <w:rFonts w:ascii="Arial" w:hAnsi="Arial" w:cs="Arial"/>
          <w:b/>
        </w:rPr>
        <w:t xml:space="preserve">ENNIK </w:t>
      </w:r>
      <w:r w:rsidR="00755410">
        <w:rPr>
          <w:rFonts w:ascii="Arial" w:hAnsi="Arial" w:cs="Arial"/>
          <w:b/>
        </w:rPr>
        <w:t>OPŁAT</w:t>
      </w:r>
      <w:r w:rsidR="00755410" w:rsidRPr="00755410">
        <w:t xml:space="preserve"> </w:t>
      </w:r>
      <w:r w:rsidR="00755410">
        <w:rPr>
          <w:rFonts w:ascii="Arial" w:hAnsi="Arial" w:cs="Arial"/>
          <w:b/>
        </w:rPr>
        <w:t>I KOSZTÓ</w:t>
      </w:r>
      <w:r w:rsidR="00755410" w:rsidRPr="00755410">
        <w:rPr>
          <w:rFonts w:ascii="Arial" w:hAnsi="Arial" w:cs="Arial"/>
          <w:b/>
        </w:rPr>
        <w:t>W MEDIACJI</w:t>
      </w:r>
    </w:p>
    <w:p w:rsidR="0046290D" w:rsidRPr="007E786B" w:rsidRDefault="0046290D" w:rsidP="0046290D">
      <w:pPr>
        <w:jc w:val="center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 xml:space="preserve">Załącznik do Regulaminu postępowania mediacyjnego w </w:t>
      </w:r>
      <w:r w:rsidR="003202F4" w:rsidRPr="003202F4">
        <w:rPr>
          <w:rFonts w:ascii="Arial" w:hAnsi="Arial" w:cs="Arial"/>
          <w:b/>
        </w:rPr>
        <w:t>Międzynarodow</w:t>
      </w:r>
      <w:r w:rsidR="003202F4">
        <w:rPr>
          <w:rFonts w:ascii="Arial" w:hAnsi="Arial" w:cs="Arial"/>
          <w:b/>
        </w:rPr>
        <w:t>ym</w:t>
      </w:r>
      <w:r w:rsidR="003202F4" w:rsidRPr="003202F4">
        <w:rPr>
          <w:rFonts w:ascii="Arial" w:hAnsi="Arial" w:cs="Arial"/>
          <w:b/>
        </w:rPr>
        <w:t xml:space="preserve"> </w:t>
      </w:r>
      <w:r w:rsidRPr="007E786B">
        <w:rPr>
          <w:rFonts w:ascii="Arial" w:hAnsi="Arial" w:cs="Arial"/>
          <w:b/>
        </w:rPr>
        <w:t>Centrum Mediacji</w:t>
      </w:r>
    </w:p>
    <w:p w:rsidR="0046290D" w:rsidRPr="007E786B" w:rsidRDefault="0046290D" w:rsidP="0046290D">
      <w:pPr>
        <w:jc w:val="center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przy Międzynarodowym Zrzeszeniu Izb Przemysłowo- Handlowych w Polsce.</w:t>
      </w:r>
    </w:p>
    <w:p w:rsidR="0046290D" w:rsidRDefault="0046290D" w:rsidP="0072438F">
      <w:pPr>
        <w:jc w:val="center"/>
        <w:rPr>
          <w:rFonts w:ascii="Arial" w:hAnsi="Arial" w:cs="Arial"/>
          <w:b/>
        </w:rPr>
      </w:pPr>
    </w:p>
    <w:p w:rsidR="0072438F" w:rsidRDefault="0072438F" w:rsidP="0072438F">
      <w:pPr>
        <w:jc w:val="center"/>
        <w:rPr>
          <w:rFonts w:ascii="Arial" w:hAnsi="Arial" w:cs="Arial"/>
          <w:b/>
        </w:rPr>
      </w:pPr>
    </w:p>
    <w:p w:rsidR="0072438F" w:rsidRDefault="0046290D" w:rsidP="0072438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OPŁATA POCZĄTKOWA</w:t>
      </w:r>
    </w:p>
    <w:p w:rsidR="0046290D" w:rsidRDefault="0046290D" w:rsidP="00462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początkowa w wysokości netto 1.000 zł od każdej ze stron pobierana jest wraz z wnioskiem o wszczęcie mediacji.</w:t>
      </w:r>
    </w:p>
    <w:p w:rsidR="0046290D" w:rsidRDefault="0046290D" w:rsidP="00462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z wnioskiem o wszczęcie mediacji występuje tylko jedna ze stron, opłata wynosi netto 1.500 zł.</w:t>
      </w:r>
    </w:p>
    <w:p w:rsidR="007E786B" w:rsidRDefault="007E786B" w:rsidP="0046290D">
      <w:pPr>
        <w:jc w:val="both"/>
        <w:rPr>
          <w:rFonts w:ascii="Arial" w:hAnsi="Arial" w:cs="Arial"/>
        </w:rPr>
      </w:pPr>
    </w:p>
    <w:p w:rsidR="0046290D" w:rsidRDefault="0046290D" w:rsidP="0072438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KOSZTY ANALIZY MATERIAŁÓW I DOKUMENTACJI NIEZBĘDNEJ DO ROZPOCZĘCIA POSTĘPOWANIA MEDIACYJNEGO, KOSZTY </w:t>
      </w:r>
      <w:r w:rsidR="007E786B">
        <w:rPr>
          <w:rFonts w:ascii="Arial" w:hAnsi="Arial" w:cs="Arial"/>
          <w:b/>
        </w:rPr>
        <w:t>BIEGŁYCH</w:t>
      </w:r>
    </w:p>
    <w:p w:rsidR="0046290D" w:rsidRPr="0046290D" w:rsidRDefault="0046290D" w:rsidP="0046290D">
      <w:pPr>
        <w:jc w:val="both"/>
        <w:rPr>
          <w:rFonts w:ascii="Arial" w:hAnsi="Arial" w:cs="Arial"/>
        </w:rPr>
      </w:pPr>
      <w:r w:rsidRPr="0046290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przypadku konieczności wykonania dodatkowych analiz materiałów i dokumentacji niezbędnej do rozpoczęcia postępowania mediacyjnego </w:t>
      </w:r>
      <w:r w:rsidR="007E786B">
        <w:rPr>
          <w:rFonts w:ascii="Arial" w:hAnsi="Arial" w:cs="Arial"/>
        </w:rPr>
        <w:t xml:space="preserve">lub tez sporządzenia opinii niezależnych biegłych, powstałe koszty ponoszone są przez strony postępowania mediacyjnego wg. stawek doradców i biegłych.  </w:t>
      </w:r>
    </w:p>
    <w:p w:rsidR="0046290D" w:rsidRDefault="0046290D" w:rsidP="0046290D">
      <w:pPr>
        <w:pStyle w:val="Akapitzlist"/>
        <w:jc w:val="both"/>
        <w:rPr>
          <w:rFonts w:ascii="Arial" w:hAnsi="Arial" w:cs="Arial"/>
          <w:b/>
        </w:rPr>
      </w:pPr>
    </w:p>
    <w:p w:rsidR="0046290D" w:rsidRDefault="0046290D" w:rsidP="0072438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KOSZTY SESJI MEDIACYJNYCH.</w:t>
      </w:r>
    </w:p>
    <w:p w:rsidR="007E786B" w:rsidRDefault="007E786B" w:rsidP="007E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Sesja mediacyjna: do </w:t>
      </w:r>
      <w:r w:rsidR="007554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godzin (wr</w:t>
      </w:r>
      <w:r w:rsidR="00755410">
        <w:rPr>
          <w:rFonts w:ascii="Arial" w:hAnsi="Arial" w:cs="Arial"/>
        </w:rPr>
        <w:t>az z przerwami): netto 5.000 zł pokrywana przez strony mediujące wspólnie.</w:t>
      </w:r>
    </w:p>
    <w:p w:rsidR="007E786B" w:rsidRDefault="007E786B" w:rsidP="007E786B">
      <w:pPr>
        <w:jc w:val="both"/>
        <w:rPr>
          <w:rFonts w:ascii="Arial" w:hAnsi="Arial" w:cs="Arial"/>
        </w:rPr>
      </w:pPr>
    </w:p>
    <w:p w:rsidR="007E786B" w:rsidRPr="007E786B" w:rsidRDefault="00BD69E4" w:rsidP="007E786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KOSZTY ADMINISTRACYJNE DODATKOWE</w:t>
      </w:r>
    </w:p>
    <w:p w:rsidR="007E786B" w:rsidRDefault="007E786B" w:rsidP="007E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powstania dodatkowych (zgodnie z punktem VIII regulaminu), koszty te ponosi strona lub strony wnioskujące o czynności generujące te koszty.</w:t>
      </w:r>
    </w:p>
    <w:p w:rsidR="007179DD" w:rsidRDefault="007179DD" w:rsidP="007E786B">
      <w:pPr>
        <w:jc w:val="both"/>
        <w:rPr>
          <w:rFonts w:ascii="Arial" w:hAnsi="Arial" w:cs="Arial"/>
        </w:rPr>
      </w:pPr>
    </w:p>
    <w:p w:rsidR="007179DD" w:rsidRPr="007E786B" w:rsidRDefault="007179DD" w:rsidP="007E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Opłaty wyrażone w niniejszym cenniku zostają powiększone o 25% w przypadku mediacji prowadzonych dla firm niezrzeszonych w żadnej z międzynarodowych Izb Przemysłowo-Handlowych tworzących </w:t>
      </w:r>
      <w:r w:rsidR="003202F4">
        <w:rPr>
          <w:rFonts w:ascii="Arial" w:hAnsi="Arial" w:cs="Arial"/>
        </w:rPr>
        <w:t>Międzynarodowe</w:t>
      </w:r>
      <w:bookmarkStart w:id="0" w:name="_GoBack"/>
      <w:bookmarkEnd w:id="0"/>
      <w:r w:rsidR="003202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Centrum Mediacji.  </w:t>
      </w:r>
    </w:p>
    <w:sectPr w:rsidR="007179DD" w:rsidRPr="007E786B" w:rsidSect="001438A3">
      <w:headerReference w:type="default" r:id="rId9"/>
      <w:footerReference w:type="default" r:id="rId10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23" w:rsidRDefault="007D1323" w:rsidP="0046290D">
      <w:pPr>
        <w:spacing w:after="0" w:line="240" w:lineRule="auto"/>
      </w:pPr>
      <w:r>
        <w:separator/>
      </w:r>
    </w:p>
  </w:endnote>
  <w:endnote w:type="continuationSeparator" w:id="0">
    <w:p w:rsidR="007D1323" w:rsidRDefault="007D1323" w:rsidP="0046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52742"/>
      <w:docPartObj>
        <w:docPartGallery w:val="Page Numbers (Bottom of Page)"/>
        <w:docPartUnique/>
      </w:docPartObj>
    </w:sdtPr>
    <w:sdtEndPr/>
    <w:sdtContent>
      <w:p w:rsidR="0046290D" w:rsidRDefault="00462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F4">
          <w:rPr>
            <w:noProof/>
          </w:rPr>
          <w:t>5</w:t>
        </w:r>
        <w:r>
          <w:fldChar w:fldCharType="end"/>
        </w:r>
      </w:p>
    </w:sdtContent>
  </w:sdt>
  <w:p w:rsidR="0046290D" w:rsidRDefault="00462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23" w:rsidRDefault="007D1323" w:rsidP="0046290D">
      <w:pPr>
        <w:spacing w:after="0" w:line="240" w:lineRule="auto"/>
      </w:pPr>
      <w:r>
        <w:separator/>
      </w:r>
    </w:p>
  </w:footnote>
  <w:footnote w:type="continuationSeparator" w:id="0">
    <w:p w:rsidR="007D1323" w:rsidRDefault="007D1323" w:rsidP="0046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0D" w:rsidRDefault="0046290D">
    <w:pPr>
      <w:pStyle w:val="Nagwek"/>
      <w:rPr>
        <w:rFonts w:ascii="Arial" w:hAnsi="Arial" w:cs="Arial"/>
        <w:color w:val="00B050"/>
        <w:sz w:val="20"/>
        <w:szCs w:val="20"/>
      </w:rPr>
    </w:pPr>
    <w:r w:rsidRPr="0046290D">
      <w:rPr>
        <w:rFonts w:ascii="Arial" w:hAnsi="Arial" w:cs="Arial"/>
        <w:color w:val="00B050"/>
        <w:sz w:val="20"/>
        <w:szCs w:val="20"/>
      </w:rPr>
      <w:t>Autor: Dr Ewelina Stobiecka</w:t>
    </w:r>
    <w:r w:rsidRPr="0046290D">
      <w:rPr>
        <w:rFonts w:ascii="Arial" w:hAnsi="Arial" w:cs="Arial"/>
        <w:color w:val="00B050"/>
        <w:sz w:val="20"/>
        <w:szCs w:val="20"/>
      </w:rPr>
      <w:tab/>
    </w:r>
  </w:p>
  <w:p w:rsidR="0046290D" w:rsidRDefault="0046290D">
    <w:pPr>
      <w:pStyle w:val="Nagwek"/>
      <w:rPr>
        <w:rFonts w:ascii="Arial" w:hAnsi="Arial" w:cs="Arial"/>
        <w:color w:val="00B050"/>
        <w:sz w:val="20"/>
        <w:szCs w:val="20"/>
      </w:rPr>
    </w:pPr>
  </w:p>
  <w:p w:rsidR="0046290D" w:rsidRDefault="004629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FDD"/>
    <w:multiLevelType w:val="hybridMultilevel"/>
    <w:tmpl w:val="0F489C80"/>
    <w:lvl w:ilvl="0" w:tplc="D0E692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6133777"/>
    <w:multiLevelType w:val="hybridMultilevel"/>
    <w:tmpl w:val="0B8C55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E23A0"/>
    <w:multiLevelType w:val="hybridMultilevel"/>
    <w:tmpl w:val="B9EAF558"/>
    <w:lvl w:ilvl="0" w:tplc="B6520DE0">
      <w:start w:val="1"/>
      <w:numFmt w:val="decimal"/>
      <w:lvlText w:val="%1."/>
      <w:lvlJc w:val="left"/>
      <w:pPr>
        <w:ind w:left="213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9F94CD4"/>
    <w:multiLevelType w:val="hybridMultilevel"/>
    <w:tmpl w:val="32A2C9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1D3B19"/>
    <w:multiLevelType w:val="hybridMultilevel"/>
    <w:tmpl w:val="C22C85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62E54"/>
    <w:multiLevelType w:val="hybridMultilevel"/>
    <w:tmpl w:val="FC2EFF32"/>
    <w:lvl w:ilvl="0" w:tplc="91004B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D024A38"/>
    <w:multiLevelType w:val="hybridMultilevel"/>
    <w:tmpl w:val="1B02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E30D8"/>
    <w:multiLevelType w:val="hybridMultilevel"/>
    <w:tmpl w:val="FA680B9E"/>
    <w:lvl w:ilvl="0" w:tplc="B246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B6EBD"/>
    <w:multiLevelType w:val="hybridMultilevel"/>
    <w:tmpl w:val="4E907BC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04BAF"/>
    <w:multiLevelType w:val="hybridMultilevel"/>
    <w:tmpl w:val="7F36D40C"/>
    <w:lvl w:ilvl="0" w:tplc="D094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E36C54"/>
    <w:multiLevelType w:val="hybridMultilevel"/>
    <w:tmpl w:val="E6586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1C60"/>
    <w:multiLevelType w:val="hybridMultilevel"/>
    <w:tmpl w:val="94C6122A"/>
    <w:lvl w:ilvl="0" w:tplc="A0544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D65CE9"/>
    <w:multiLevelType w:val="hybridMultilevel"/>
    <w:tmpl w:val="CBA4E680"/>
    <w:lvl w:ilvl="0" w:tplc="00089D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20AE7022"/>
    <w:multiLevelType w:val="hybridMultilevel"/>
    <w:tmpl w:val="E01E954E"/>
    <w:lvl w:ilvl="0" w:tplc="37508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D5A0C"/>
    <w:multiLevelType w:val="hybridMultilevel"/>
    <w:tmpl w:val="68E6B4F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F000A"/>
    <w:multiLevelType w:val="hybridMultilevel"/>
    <w:tmpl w:val="C84CA808"/>
    <w:lvl w:ilvl="0" w:tplc="312AA55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28C36A4A"/>
    <w:multiLevelType w:val="hybridMultilevel"/>
    <w:tmpl w:val="A0FA2ACE"/>
    <w:lvl w:ilvl="0" w:tplc="2DDCDC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2BFD503D"/>
    <w:multiLevelType w:val="hybridMultilevel"/>
    <w:tmpl w:val="35E6264C"/>
    <w:lvl w:ilvl="0" w:tplc="7B0AC2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C5E449D"/>
    <w:multiLevelType w:val="hybridMultilevel"/>
    <w:tmpl w:val="1D48B1DE"/>
    <w:lvl w:ilvl="0" w:tplc="ECDA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EA0AA6"/>
    <w:multiLevelType w:val="hybridMultilevel"/>
    <w:tmpl w:val="77C66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32BB1"/>
    <w:multiLevelType w:val="hybridMultilevel"/>
    <w:tmpl w:val="8C7E3CA8"/>
    <w:lvl w:ilvl="0" w:tplc="F8546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38695CAE"/>
    <w:multiLevelType w:val="hybridMultilevel"/>
    <w:tmpl w:val="83340284"/>
    <w:lvl w:ilvl="0" w:tplc="CA048714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93E12B8"/>
    <w:multiLevelType w:val="hybridMultilevel"/>
    <w:tmpl w:val="0A56D6C4"/>
    <w:lvl w:ilvl="0" w:tplc="41AA71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C115A18"/>
    <w:multiLevelType w:val="hybridMultilevel"/>
    <w:tmpl w:val="74E85AA2"/>
    <w:lvl w:ilvl="0" w:tplc="D5A8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3CC0"/>
    <w:multiLevelType w:val="hybridMultilevel"/>
    <w:tmpl w:val="BA942F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B07440"/>
    <w:multiLevelType w:val="hybridMultilevel"/>
    <w:tmpl w:val="21A4DC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561B1A"/>
    <w:multiLevelType w:val="hybridMultilevel"/>
    <w:tmpl w:val="BDEA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81C74"/>
    <w:multiLevelType w:val="hybridMultilevel"/>
    <w:tmpl w:val="6B46B680"/>
    <w:lvl w:ilvl="0" w:tplc="FCAAC0D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7C54E9B"/>
    <w:multiLevelType w:val="hybridMultilevel"/>
    <w:tmpl w:val="5D227D3C"/>
    <w:lvl w:ilvl="0" w:tplc="F162C9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68723AAE"/>
    <w:multiLevelType w:val="hybridMultilevel"/>
    <w:tmpl w:val="FD92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57965"/>
    <w:multiLevelType w:val="hybridMultilevel"/>
    <w:tmpl w:val="EF94B9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4C2C3D"/>
    <w:multiLevelType w:val="hybridMultilevel"/>
    <w:tmpl w:val="7BDE5156"/>
    <w:lvl w:ilvl="0" w:tplc="A22C1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1A110E8"/>
    <w:multiLevelType w:val="hybridMultilevel"/>
    <w:tmpl w:val="CA3276A6"/>
    <w:lvl w:ilvl="0" w:tplc="47086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AA6046"/>
    <w:multiLevelType w:val="hybridMultilevel"/>
    <w:tmpl w:val="2C16AD5E"/>
    <w:lvl w:ilvl="0" w:tplc="F5DA4E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75A05923"/>
    <w:multiLevelType w:val="hybridMultilevel"/>
    <w:tmpl w:val="E2AC8182"/>
    <w:lvl w:ilvl="0" w:tplc="E120209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89D77CD"/>
    <w:multiLevelType w:val="hybridMultilevel"/>
    <w:tmpl w:val="AF7233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3CC3"/>
    <w:multiLevelType w:val="hybridMultilevel"/>
    <w:tmpl w:val="0932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2DE"/>
    <w:multiLevelType w:val="hybridMultilevel"/>
    <w:tmpl w:val="6890D5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612577"/>
    <w:multiLevelType w:val="hybridMultilevel"/>
    <w:tmpl w:val="0A187A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0"/>
  </w:num>
  <w:num w:numId="5">
    <w:abstractNumId w:val="28"/>
  </w:num>
  <w:num w:numId="6">
    <w:abstractNumId w:val="32"/>
  </w:num>
  <w:num w:numId="7">
    <w:abstractNumId w:val="11"/>
  </w:num>
  <w:num w:numId="8">
    <w:abstractNumId w:val="31"/>
  </w:num>
  <w:num w:numId="9">
    <w:abstractNumId w:val="17"/>
  </w:num>
  <w:num w:numId="10">
    <w:abstractNumId w:val="9"/>
  </w:num>
  <w:num w:numId="11">
    <w:abstractNumId w:val="22"/>
  </w:num>
  <w:num w:numId="12">
    <w:abstractNumId w:val="27"/>
  </w:num>
  <w:num w:numId="13">
    <w:abstractNumId w:val="33"/>
  </w:num>
  <w:num w:numId="14">
    <w:abstractNumId w:val="5"/>
  </w:num>
  <w:num w:numId="15">
    <w:abstractNumId w:val="12"/>
  </w:num>
  <w:num w:numId="16">
    <w:abstractNumId w:val="15"/>
  </w:num>
  <w:num w:numId="17">
    <w:abstractNumId w:val="20"/>
  </w:num>
  <w:num w:numId="18">
    <w:abstractNumId w:val="16"/>
  </w:num>
  <w:num w:numId="19">
    <w:abstractNumId w:val="0"/>
  </w:num>
  <w:num w:numId="20">
    <w:abstractNumId w:val="2"/>
  </w:num>
  <w:num w:numId="21">
    <w:abstractNumId w:val="36"/>
  </w:num>
  <w:num w:numId="22">
    <w:abstractNumId w:val="34"/>
  </w:num>
  <w:num w:numId="23">
    <w:abstractNumId w:val="21"/>
  </w:num>
  <w:num w:numId="24">
    <w:abstractNumId w:val="8"/>
  </w:num>
  <w:num w:numId="25">
    <w:abstractNumId w:val="14"/>
  </w:num>
  <w:num w:numId="26">
    <w:abstractNumId w:val="25"/>
  </w:num>
  <w:num w:numId="27">
    <w:abstractNumId w:val="19"/>
  </w:num>
  <w:num w:numId="28">
    <w:abstractNumId w:val="6"/>
  </w:num>
  <w:num w:numId="29">
    <w:abstractNumId w:val="26"/>
  </w:num>
  <w:num w:numId="30">
    <w:abstractNumId w:val="24"/>
  </w:num>
  <w:num w:numId="31">
    <w:abstractNumId w:val="38"/>
  </w:num>
  <w:num w:numId="32">
    <w:abstractNumId w:val="3"/>
  </w:num>
  <w:num w:numId="33">
    <w:abstractNumId w:val="37"/>
  </w:num>
  <w:num w:numId="34">
    <w:abstractNumId w:val="4"/>
  </w:num>
  <w:num w:numId="35">
    <w:abstractNumId w:val="13"/>
  </w:num>
  <w:num w:numId="36">
    <w:abstractNumId w:val="7"/>
  </w:num>
  <w:num w:numId="37">
    <w:abstractNumId w:val="1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2D"/>
    <w:rsid w:val="000167EC"/>
    <w:rsid w:val="000344C1"/>
    <w:rsid w:val="0013056D"/>
    <w:rsid w:val="00132710"/>
    <w:rsid w:val="001438A3"/>
    <w:rsid w:val="001B0E2B"/>
    <w:rsid w:val="003108F7"/>
    <w:rsid w:val="003202F4"/>
    <w:rsid w:val="003372DC"/>
    <w:rsid w:val="00344082"/>
    <w:rsid w:val="0034450B"/>
    <w:rsid w:val="0036278D"/>
    <w:rsid w:val="004213C8"/>
    <w:rsid w:val="00430291"/>
    <w:rsid w:val="00444AA8"/>
    <w:rsid w:val="0046290D"/>
    <w:rsid w:val="004810C4"/>
    <w:rsid w:val="004B4B25"/>
    <w:rsid w:val="004E3CE2"/>
    <w:rsid w:val="005745B8"/>
    <w:rsid w:val="006747C0"/>
    <w:rsid w:val="00675725"/>
    <w:rsid w:val="006B0428"/>
    <w:rsid w:val="006C2738"/>
    <w:rsid w:val="006E262D"/>
    <w:rsid w:val="007179DD"/>
    <w:rsid w:val="00723FB1"/>
    <w:rsid w:val="0072438F"/>
    <w:rsid w:val="00755410"/>
    <w:rsid w:val="00770706"/>
    <w:rsid w:val="007D1323"/>
    <w:rsid w:val="007E786B"/>
    <w:rsid w:val="00842430"/>
    <w:rsid w:val="00897639"/>
    <w:rsid w:val="008C1281"/>
    <w:rsid w:val="008F3AC7"/>
    <w:rsid w:val="009762F4"/>
    <w:rsid w:val="009773BE"/>
    <w:rsid w:val="00994828"/>
    <w:rsid w:val="009F621B"/>
    <w:rsid w:val="00A13F42"/>
    <w:rsid w:val="00A50455"/>
    <w:rsid w:val="00A578EC"/>
    <w:rsid w:val="00A94B83"/>
    <w:rsid w:val="00B25E2C"/>
    <w:rsid w:val="00B90C15"/>
    <w:rsid w:val="00BD69E4"/>
    <w:rsid w:val="00C1009B"/>
    <w:rsid w:val="00C11C5B"/>
    <w:rsid w:val="00CD4A63"/>
    <w:rsid w:val="00D23C84"/>
    <w:rsid w:val="00D45A23"/>
    <w:rsid w:val="00D801BC"/>
    <w:rsid w:val="00D823DB"/>
    <w:rsid w:val="00DB48D2"/>
    <w:rsid w:val="00DE4ADD"/>
    <w:rsid w:val="00E27CBE"/>
    <w:rsid w:val="00E43571"/>
    <w:rsid w:val="00EA14DA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90D"/>
  </w:style>
  <w:style w:type="paragraph" w:styleId="Stopka">
    <w:name w:val="footer"/>
    <w:basedOn w:val="Normalny"/>
    <w:link w:val="Stopka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90D"/>
  </w:style>
  <w:style w:type="paragraph" w:styleId="Tekstdymka">
    <w:name w:val="Balloon Text"/>
    <w:basedOn w:val="Normalny"/>
    <w:link w:val="TekstdymkaZnak"/>
    <w:uiPriority w:val="99"/>
    <w:semiHidden/>
    <w:unhideWhenUsed/>
    <w:rsid w:val="004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90D"/>
  </w:style>
  <w:style w:type="paragraph" w:styleId="Stopka">
    <w:name w:val="footer"/>
    <w:basedOn w:val="Normalny"/>
    <w:link w:val="Stopka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90D"/>
  </w:style>
  <w:style w:type="paragraph" w:styleId="Tekstdymka">
    <w:name w:val="Balloon Text"/>
    <w:basedOn w:val="Normalny"/>
    <w:link w:val="TekstdymkaZnak"/>
    <w:uiPriority w:val="99"/>
    <w:semiHidden/>
    <w:unhideWhenUsed/>
    <w:rsid w:val="004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BCC1-2F9F-460F-98BD-A17B3FE8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ENWC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praktykant2</dc:creator>
  <cp:lastModifiedBy>M&amp;J</cp:lastModifiedBy>
  <cp:revision>4</cp:revision>
  <cp:lastPrinted>2014-01-17T10:06:00Z</cp:lastPrinted>
  <dcterms:created xsi:type="dcterms:W3CDTF">2014-01-16T14:48:00Z</dcterms:created>
  <dcterms:modified xsi:type="dcterms:W3CDTF">2014-03-07T12:12:00Z</dcterms:modified>
</cp:coreProperties>
</file>